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45C124" w14:textId="77777777" w:rsidR="00D56386" w:rsidRPr="00403C5A" w:rsidRDefault="00000000">
      <w:pPr>
        <w:rPr>
          <w:rFonts w:ascii="Times New Roman" w:eastAsia="Arial" w:hAnsi="Times New Roman" w:cs="Times New Roman"/>
          <w:b/>
          <w:color w:val="000000"/>
        </w:rPr>
      </w:pPr>
      <w:r w:rsidRPr="00403C5A">
        <w:rPr>
          <w:rFonts w:ascii="Times New Roman" w:eastAsia="Arial" w:hAnsi="Times New Roman" w:cs="Times New Roman"/>
          <w:b/>
          <w:color w:val="000000"/>
        </w:rPr>
        <w:t>Policy 5</w:t>
      </w:r>
      <w:r w:rsidRPr="00403C5A">
        <w:rPr>
          <w:rFonts w:ascii="Times New Roman" w:eastAsia="Arial" w:hAnsi="Times New Roman" w:cs="Times New Roman"/>
          <w:b/>
        </w:rPr>
        <w:t>.4.2</w:t>
      </w:r>
    </w:p>
    <w:p w14:paraId="1B0F831B" w14:textId="77777777" w:rsidR="00D56386" w:rsidRPr="00403C5A" w:rsidRDefault="00000000">
      <w:pPr>
        <w:rPr>
          <w:rFonts w:ascii="Times New Roman" w:eastAsia="Arial" w:hAnsi="Times New Roman" w:cs="Times New Roman"/>
        </w:rPr>
      </w:pPr>
      <w:r w:rsidRPr="00403C5A">
        <w:rPr>
          <w:rFonts w:ascii="Times New Roman" w:eastAsia="Arial" w:hAnsi="Times New Roman" w:cs="Times New Roman"/>
          <w:b/>
          <w:color w:val="000000"/>
        </w:rPr>
        <w:t>BULLYING AND CYBER-BULLYING PROHIBITION POLICY</w:t>
      </w:r>
    </w:p>
    <w:p w14:paraId="3D25748E" w14:textId="77777777" w:rsidR="00D56386" w:rsidRPr="00403C5A" w:rsidRDefault="00D56386">
      <w:pPr>
        <w:rPr>
          <w:rFonts w:ascii="Times New Roman" w:eastAsia="Arial" w:hAnsi="Times New Roman" w:cs="Times New Roman"/>
        </w:rPr>
      </w:pPr>
    </w:p>
    <w:p w14:paraId="60F54BF1" w14:textId="24BEAD31" w:rsidR="00D56386" w:rsidRPr="00403C5A" w:rsidRDefault="00000000">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PURPOSE</w:t>
      </w:r>
    </w:p>
    <w:p w14:paraId="4206ECAB"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3D6F4D05" w14:textId="77777777" w:rsidR="00D56386" w:rsidRPr="00403C5A" w:rsidRDefault="00000000">
      <w:pPr>
        <w:pBdr>
          <w:top w:val="nil"/>
          <w:left w:val="nil"/>
          <w:bottom w:val="nil"/>
          <w:right w:val="nil"/>
          <w:between w:val="nil"/>
        </w:pBdr>
        <w:ind w:left="720"/>
        <w:rPr>
          <w:rFonts w:ascii="Times New Roman" w:eastAsia="Arial" w:hAnsi="Times New Roman" w:cs="Times New Roman"/>
          <w:color w:val="000000"/>
        </w:rPr>
      </w:pPr>
      <w:r w:rsidRPr="00403C5A">
        <w:rPr>
          <w:rFonts w:ascii="Times New Roman" w:eastAsia="Arial" w:hAnsi="Times New Roman" w:cs="Times New Roman"/>
          <w:color w:val="000000"/>
        </w:rPr>
        <w:t xml:space="preserve">A safe and civil environment is needed for students to learn and attain high academic standards and to promote healthy human relationships. Bullying, like other violent or disruptive behavior, is conduct that interferes with a student’s ability to learn and/or a teacher’s ability to educate students in a safe environment. The school district cannot </w:t>
      </w:r>
      <w:proofErr w:type="gramStart"/>
      <w:r w:rsidRPr="00403C5A">
        <w:rPr>
          <w:rFonts w:ascii="Times New Roman" w:eastAsia="Arial" w:hAnsi="Times New Roman" w:cs="Times New Roman"/>
          <w:color w:val="000000"/>
        </w:rPr>
        <w:t>monitor the activities of students at all times</w:t>
      </w:r>
      <w:proofErr w:type="gramEnd"/>
      <w:r w:rsidRPr="00403C5A">
        <w:rPr>
          <w:rFonts w:ascii="Times New Roman" w:eastAsia="Arial" w:hAnsi="Times New Roman" w:cs="Times New Roman"/>
          <w:color w:val="000000"/>
        </w:rPr>
        <w:t xml:space="preserve"> and eliminate all incidents of bullying between students, particularly when students are not under the direct supervision of school personnel. However, to the extent such conduct affects the educational environment of the school district and the rights and welfare of its students and is within the control of the school district in its normal operations, the school district intends to prevent bullying and to take action to investigate, respond to, and to remediate and discipline for those acts of bullying which have not been successfully prevented. The purpose of this policy is to assist the school district in its goal of preventing and responding to acts of bullying, intimidation, violence, reprisal, retaliation, and other similar disruptive and detrimental behavior.</w:t>
      </w:r>
    </w:p>
    <w:p w14:paraId="71EA84F1" w14:textId="77777777" w:rsidR="00D56386" w:rsidRPr="00403C5A" w:rsidRDefault="00D56386">
      <w:pPr>
        <w:rPr>
          <w:rFonts w:ascii="Times New Roman" w:eastAsia="Arial" w:hAnsi="Times New Roman" w:cs="Times New Roman"/>
        </w:rPr>
      </w:pPr>
    </w:p>
    <w:p w14:paraId="4CFB005F" w14:textId="1EB23AFC" w:rsidR="00D56386" w:rsidRPr="00403C5A" w:rsidRDefault="00000000">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GENERAL STATEMENT OF POLICY </w:t>
      </w:r>
    </w:p>
    <w:p w14:paraId="368D8760"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544A08DD" w14:textId="77777777" w:rsidR="00D56386" w:rsidRPr="00403C5A"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An act of bullying, by either an individual student or a group of students, is expressly prohibited on school premises, on school district property, at school functions or activities, or on school transportation. This policy applies not only to students who directly engage in an act of bullying but also to students who, by their indirect behavior, condone or support another student’s act of bullying. This policy also applies to any student whose conduct at any time or in any place constitutes bullying or other prohibited conduct that interferes with or obstructs the mission or operations of the school district or the safety or welfare of the student or other students, or materially and substantially interferes with a student’s educational opportunities or performance or ability to participate in school functions or activities or receive school benefits, services, or privileges. This policy also applies to an act of cyberbullying regardless of whether such act is committed on or off school district property and/or with or without the use of school district resources.</w:t>
      </w:r>
    </w:p>
    <w:p w14:paraId="3742E3A6" w14:textId="77777777" w:rsidR="00D56386" w:rsidRPr="00403C5A" w:rsidRDefault="00D56386">
      <w:pPr>
        <w:pBdr>
          <w:top w:val="nil"/>
          <w:left w:val="nil"/>
          <w:bottom w:val="nil"/>
          <w:right w:val="nil"/>
          <w:between w:val="nil"/>
        </w:pBdr>
        <w:ind w:left="1440"/>
        <w:rPr>
          <w:rFonts w:ascii="Times New Roman" w:eastAsia="Arial" w:hAnsi="Times New Roman" w:cs="Times New Roman"/>
          <w:color w:val="000000"/>
        </w:rPr>
      </w:pPr>
    </w:p>
    <w:p w14:paraId="1C241739" w14:textId="77777777" w:rsidR="00D56386" w:rsidRPr="00403C5A"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No teacher, administrator, volunteer, contractor, or other employee of the school district shall permit, condone, or tolerate bullying. </w:t>
      </w:r>
    </w:p>
    <w:p w14:paraId="2F9B96DC" w14:textId="77777777" w:rsidR="00D56386" w:rsidRPr="00403C5A" w:rsidRDefault="00D56386">
      <w:pPr>
        <w:rPr>
          <w:rFonts w:ascii="Times New Roman" w:eastAsia="Arial" w:hAnsi="Times New Roman" w:cs="Times New Roman"/>
        </w:rPr>
      </w:pPr>
    </w:p>
    <w:p w14:paraId="7EF755C0" w14:textId="77777777" w:rsidR="00D56386" w:rsidRPr="00403C5A"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Apparent permission or consent by a student being bullied does not lessen or negate the prohibitions contained in this policy. </w:t>
      </w:r>
    </w:p>
    <w:p w14:paraId="71A1B32A" w14:textId="77777777" w:rsidR="00D56386" w:rsidRPr="00403C5A" w:rsidRDefault="00D56386">
      <w:pPr>
        <w:rPr>
          <w:rFonts w:ascii="Times New Roman" w:eastAsia="Arial" w:hAnsi="Times New Roman" w:cs="Times New Roman"/>
        </w:rPr>
      </w:pPr>
    </w:p>
    <w:p w14:paraId="63633B61" w14:textId="77777777" w:rsidR="00D56386" w:rsidRPr="00403C5A"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Retaliation against a victim, good faith reporter, or a witness of bullying is prohibited. </w:t>
      </w:r>
    </w:p>
    <w:p w14:paraId="70E9F272" w14:textId="77777777" w:rsidR="00D56386" w:rsidRPr="00403C5A" w:rsidRDefault="00D56386">
      <w:pPr>
        <w:rPr>
          <w:rFonts w:ascii="Times New Roman" w:eastAsia="Arial" w:hAnsi="Times New Roman" w:cs="Times New Roman"/>
        </w:rPr>
      </w:pPr>
    </w:p>
    <w:p w14:paraId="5A06E311" w14:textId="77777777" w:rsidR="00D56386" w:rsidRPr="00403C5A"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False accusations or reports of bullying against another student are prohibited. </w:t>
      </w:r>
    </w:p>
    <w:p w14:paraId="5541F37E" w14:textId="77777777" w:rsidR="00D56386" w:rsidRPr="00403C5A" w:rsidRDefault="00D56386">
      <w:pPr>
        <w:rPr>
          <w:rFonts w:ascii="Times New Roman" w:eastAsia="Arial" w:hAnsi="Times New Roman" w:cs="Times New Roman"/>
        </w:rPr>
      </w:pPr>
    </w:p>
    <w:p w14:paraId="5E270D53" w14:textId="7641C732" w:rsidR="00D56386"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 xml:space="preserve">A person who engages in an act of bullying, reprisal, retaliation, or false reporting of bullying or permits, condones, or tolerates bullying shall be subject to discipline or other remedial responses for that act in accordance with the school district’s policies and procedures. The school district may </w:t>
      </w:r>
      <w:proofErr w:type="gramStart"/>
      <w:r w:rsidRPr="00403C5A">
        <w:rPr>
          <w:rFonts w:ascii="Times New Roman" w:eastAsia="Arial" w:hAnsi="Times New Roman" w:cs="Times New Roman"/>
          <w:color w:val="000000"/>
        </w:rPr>
        <w:t>take into account</w:t>
      </w:r>
      <w:proofErr w:type="gramEnd"/>
      <w:r w:rsidRPr="00403C5A">
        <w:rPr>
          <w:rFonts w:ascii="Times New Roman" w:eastAsia="Arial" w:hAnsi="Times New Roman" w:cs="Times New Roman"/>
          <w:color w:val="000000"/>
        </w:rPr>
        <w:t xml:space="preserve"> the following factors: </w:t>
      </w:r>
    </w:p>
    <w:p w14:paraId="5483D20F" w14:textId="77777777" w:rsidR="00403C5A" w:rsidRPr="00403C5A" w:rsidRDefault="00403C5A" w:rsidP="00403C5A">
      <w:pPr>
        <w:pBdr>
          <w:top w:val="nil"/>
          <w:left w:val="nil"/>
          <w:bottom w:val="nil"/>
          <w:right w:val="nil"/>
          <w:between w:val="nil"/>
        </w:pBdr>
        <w:rPr>
          <w:rFonts w:ascii="Times New Roman" w:eastAsia="Arial" w:hAnsi="Times New Roman" w:cs="Times New Roman"/>
          <w:color w:val="000000"/>
        </w:rPr>
      </w:pPr>
    </w:p>
    <w:p w14:paraId="1B372037" w14:textId="0AD92B78" w:rsidR="00D56386" w:rsidRDefault="00000000">
      <w:pPr>
        <w:numPr>
          <w:ilvl w:val="2"/>
          <w:numId w:val="9"/>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The developmental ages and maturity levels of the parties </w:t>
      </w:r>
      <w:proofErr w:type="gramStart"/>
      <w:r w:rsidRPr="00403C5A">
        <w:rPr>
          <w:rFonts w:ascii="Times New Roman" w:eastAsia="Arial" w:hAnsi="Times New Roman" w:cs="Times New Roman"/>
          <w:color w:val="000000"/>
        </w:rPr>
        <w:t>involved;</w:t>
      </w:r>
      <w:proofErr w:type="gramEnd"/>
    </w:p>
    <w:p w14:paraId="48654FDE" w14:textId="77777777" w:rsidR="00403C5A" w:rsidRPr="00403C5A" w:rsidRDefault="00403C5A" w:rsidP="00403C5A">
      <w:pPr>
        <w:ind w:left="1440"/>
        <w:rPr>
          <w:rFonts w:ascii="Times New Roman" w:eastAsia="Arial" w:hAnsi="Times New Roman" w:cs="Times New Roman"/>
          <w:color w:val="000000"/>
        </w:rPr>
      </w:pPr>
    </w:p>
    <w:p w14:paraId="2CDBA982" w14:textId="71B5D71B" w:rsidR="00D56386" w:rsidRDefault="00000000">
      <w:pPr>
        <w:numPr>
          <w:ilvl w:val="2"/>
          <w:numId w:val="9"/>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The levels of harm, surrounding circumstances, and nature of the </w:t>
      </w:r>
      <w:proofErr w:type="gramStart"/>
      <w:r w:rsidRPr="00403C5A">
        <w:rPr>
          <w:rFonts w:ascii="Times New Roman" w:eastAsia="Arial" w:hAnsi="Times New Roman" w:cs="Times New Roman"/>
          <w:color w:val="000000"/>
        </w:rPr>
        <w:t>behavior;</w:t>
      </w:r>
      <w:proofErr w:type="gramEnd"/>
      <w:r w:rsidRPr="00403C5A">
        <w:rPr>
          <w:rFonts w:ascii="Times New Roman" w:eastAsia="Arial" w:hAnsi="Times New Roman" w:cs="Times New Roman"/>
          <w:color w:val="000000"/>
        </w:rPr>
        <w:t> </w:t>
      </w:r>
    </w:p>
    <w:p w14:paraId="680A1061" w14:textId="77777777" w:rsidR="00403C5A" w:rsidRPr="00403C5A" w:rsidRDefault="00403C5A" w:rsidP="00403C5A">
      <w:pPr>
        <w:rPr>
          <w:rFonts w:ascii="Times New Roman" w:eastAsia="Arial" w:hAnsi="Times New Roman" w:cs="Times New Roman"/>
          <w:color w:val="000000"/>
        </w:rPr>
      </w:pPr>
    </w:p>
    <w:p w14:paraId="0202BDAB" w14:textId="17C95A1F" w:rsidR="00D56386" w:rsidRDefault="00000000">
      <w:pPr>
        <w:numPr>
          <w:ilvl w:val="2"/>
          <w:numId w:val="9"/>
        </w:numPr>
        <w:rPr>
          <w:rFonts w:ascii="Times New Roman" w:eastAsia="Arial" w:hAnsi="Times New Roman" w:cs="Times New Roman"/>
          <w:color w:val="000000"/>
        </w:rPr>
      </w:pPr>
      <w:r w:rsidRPr="00403C5A">
        <w:rPr>
          <w:rFonts w:ascii="Times New Roman" w:eastAsia="Arial" w:hAnsi="Times New Roman" w:cs="Times New Roman"/>
          <w:color w:val="000000"/>
        </w:rPr>
        <w:t>Past incidences or past or continuing patterns of behavior; </w:t>
      </w:r>
    </w:p>
    <w:p w14:paraId="22932351" w14:textId="77777777" w:rsidR="00403C5A" w:rsidRPr="00403C5A" w:rsidRDefault="00403C5A" w:rsidP="00403C5A">
      <w:pPr>
        <w:rPr>
          <w:rFonts w:ascii="Times New Roman" w:eastAsia="Arial" w:hAnsi="Times New Roman" w:cs="Times New Roman"/>
          <w:color w:val="000000"/>
        </w:rPr>
      </w:pPr>
    </w:p>
    <w:p w14:paraId="3E32E9A4" w14:textId="77777777" w:rsidR="00D56386" w:rsidRPr="00403C5A" w:rsidRDefault="00000000">
      <w:pPr>
        <w:numPr>
          <w:ilvl w:val="2"/>
          <w:numId w:val="9"/>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The relationship between the parties involved; and </w:t>
      </w:r>
      <w:proofErr w:type="gramStart"/>
      <w:r w:rsidRPr="00403C5A">
        <w:rPr>
          <w:rFonts w:ascii="Times New Roman" w:eastAsia="Arial" w:hAnsi="Times New Roman" w:cs="Times New Roman"/>
          <w:color w:val="000000"/>
        </w:rPr>
        <w:t>The</w:t>
      </w:r>
      <w:proofErr w:type="gramEnd"/>
      <w:r w:rsidRPr="00403C5A">
        <w:rPr>
          <w:rFonts w:ascii="Times New Roman" w:eastAsia="Arial" w:hAnsi="Times New Roman" w:cs="Times New Roman"/>
          <w:color w:val="000000"/>
        </w:rPr>
        <w:t xml:space="preserve"> context in which the alleged incidents occurred. Consequences for students who commit prohibited acts of bullying may range from remedial responses or positive behavioral interventions up to and including suspension and/or expulsion. The school district shall employ research-based developmentally appropriate best practices that include preventative and remedial measures and effective discipline for deterring violations of this policy, apply throughout the school district, and foster student, parent, and community participation. Consequences for employees who permit, condone, or tolerate bullying or engage in an act of reprisal or intentional false reporting of bullying may result in disciplinary action up to and including termination or discharge. Consequences for other individuals engaging in prohibited acts of bullying while on school premises may include, but not be limited to, exclusion from school district property and events. </w:t>
      </w:r>
    </w:p>
    <w:p w14:paraId="423A0BFA" w14:textId="77777777" w:rsidR="00D56386" w:rsidRPr="00403C5A" w:rsidRDefault="00D56386">
      <w:pPr>
        <w:ind w:left="2160"/>
        <w:rPr>
          <w:rFonts w:ascii="Times New Roman" w:eastAsia="Arial" w:hAnsi="Times New Roman" w:cs="Times New Roman"/>
          <w:color w:val="000000"/>
        </w:rPr>
      </w:pPr>
    </w:p>
    <w:p w14:paraId="47EA46AB" w14:textId="77777777" w:rsidR="00D56386" w:rsidRPr="00403C5A" w:rsidRDefault="00000000">
      <w:pPr>
        <w:numPr>
          <w:ilvl w:val="0"/>
          <w:numId w:val="6"/>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school district will act to investigate all complaints of bullying reported to the school district and will discipline or take appropriate action against any student, teacher, administrator, volunteer, contractor, or other employee of the school district who is found to have violated this policy.</w:t>
      </w:r>
    </w:p>
    <w:p w14:paraId="01A5E797" w14:textId="77777777" w:rsidR="00D56386" w:rsidRPr="00403C5A" w:rsidRDefault="00D56386">
      <w:pPr>
        <w:rPr>
          <w:rFonts w:ascii="Times New Roman" w:eastAsia="Arial" w:hAnsi="Times New Roman" w:cs="Times New Roman"/>
        </w:rPr>
      </w:pPr>
    </w:p>
    <w:p w14:paraId="54B23AAF" w14:textId="08703069" w:rsidR="00D56386" w:rsidRPr="00403C5A" w:rsidRDefault="00000000">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DEFINITIONS </w:t>
      </w:r>
    </w:p>
    <w:p w14:paraId="52FDDBCD"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54823992" w14:textId="6FE62605" w:rsidR="00D56386" w:rsidRDefault="00000000">
      <w:pPr>
        <w:ind w:firstLine="720"/>
        <w:rPr>
          <w:rFonts w:ascii="Times New Roman" w:eastAsia="Arial" w:hAnsi="Times New Roman" w:cs="Times New Roman"/>
          <w:color w:val="000000"/>
        </w:rPr>
      </w:pPr>
      <w:r w:rsidRPr="00403C5A">
        <w:rPr>
          <w:rFonts w:ascii="Times New Roman" w:eastAsia="Arial" w:hAnsi="Times New Roman" w:cs="Times New Roman"/>
          <w:color w:val="000000"/>
        </w:rPr>
        <w:t>For purposes of this policy, the definitions included in this section apply. </w:t>
      </w:r>
    </w:p>
    <w:p w14:paraId="6B4D8793" w14:textId="77777777" w:rsidR="00403C5A" w:rsidRPr="00403C5A" w:rsidRDefault="00403C5A" w:rsidP="00403C5A">
      <w:pPr>
        <w:rPr>
          <w:rFonts w:ascii="Times New Roman" w:eastAsia="Arial" w:hAnsi="Times New Roman" w:cs="Times New Roman"/>
        </w:rPr>
      </w:pPr>
    </w:p>
    <w:p w14:paraId="71CC6BBB" w14:textId="36984A80" w:rsidR="00403C5A" w:rsidRDefault="00000000" w:rsidP="00403C5A">
      <w:pPr>
        <w:numPr>
          <w:ilvl w:val="0"/>
          <w:numId w:val="10"/>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“Bullying” means intimidating, threatening, abusive, or harming conduct that is objectively offensive and: </w:t>
      </w:r>
    </w:p>
    <w:p w14:paraId="0B6EF369" w14:textId="77777777" w:rsidR="00403C5A" w:rsidRDefault="00403C5A" w:rsidP="00403C5A">
      <w:pPr>
        <w:ind w:left="1080"/>
        <w:rPr>
          <w:rFonts w:ascii="Times New Roman" w:eastAsia="Arial" w:hAnsi="Times New Roman" w:cs="Times New Roman"/>
          <w:color w:val="000000"/>
        </w:rPr>
      </w:pPr>
    </w:p>
    <w:p w14:paraId="51FC770C" w14:textId="5D6FEBB0" w:rsidR="00403C5A" w:rsidRDefault="00000000" w:rsidP="00403C5A">
      <w:pPr>
        <w:pStyle w:val="ListParagraph"/>
        <w:numPr>
          <w:ilvl w:val="1"/>
          <w:numId w:val="10"/>
        </w:numPr>
        <w:rPr>
          <w:rFonts w:ascii="Times New Roman" w:eastAsia="Arial" w:hAnsi="Times New Roman" w:cs="Times New Roman"/>
          <w:color w:val="000000"/>
        </w:rPr>
      </w:pPr>
      <w:r w:rsidRPr="00403C5A">
        <w:rPr>
          <w:rFonts w:ascii="Times New Roman" w:eastAsia="Arial" w:hAnsi="Times New Roman" w:cs="Times New Roman"/>
          <w:color w:val="000000"/>
        </w:rPr>
        <w:t>an actual or perceived imbalance of power exists between the student engaging in the prohibited conduct and the target of the prohibited conduct, and the conduct is repeated or forms a pattern</w:t>
      </w:r>
      <w:r w:rsidR="00403C5A">
        <w:rPr>
          <w:rFonts w:ascii="Times New Roman" w:eastAsia="Arial" w:hAnsi="Times New Roman" w:cs="Times New Roman"/>
          <w:color w:val="000000"/>
        </w:rPr>
        <w:t xml:space="preserve"> </w:t>
      </w:r>
      <w:r w:rsidRPr="00403C5A">
        <w:rPr>
          <w:rFonts w:ascii="Times New Roman" w:eastAsia="Arial" w:hAnsi="Times New Roman" w:cs="Times New Roman"/>
          <w:color w:val="000000"/>
        </w:rPr>
        <w:t>or</w:t>
      </w:r>
      <w:r w:rsidR="00403C5A">
        <w:rPr>
          <w:rFonts w:ascii="Times New Roman" w:eastAsia="Arial" w:hAnsi="Times New Roman" w:cs="Times New Roman"/>
          <w:color w:val="000000"/>
        </w:rPr>
        <w:t>;</w:t>
      </w:r>
    </w:p>
    <w:p w14:paraId="29B1A118" w14:textId="77777777" w:rsidR="00403C5A" w:rsidRDefault="00403C5A" w:rsidP="00403C5A">
      <w:pPr>
        <w:pStyle w:val="ListParagraph"/>
        <w:ind w:left="1440"/>
        <w:rPr>
          <w:rFonts w:ascii="Times New Roman" w:eastAsia="Arial" w:hAnsi="Times New Roman" w:cs="Times New Roman"/>
          <w:color w:val="000000"/>
        </w:rPr>
      </w:pPr>
    </w:p>
    <w:p w14:paraId="5796567C" w14:textId="7C688D2A" w:rsidR="00D56386" w:rsidRPr="00403C5A" w:rsidRDefault="00000000" w:rsidP="00403C5A">
      <w:pPr>
        <w:pStyle w:val="ListParagraph"/>
        <w:numPr>
          <w:ilvl w:val="1"/>
          <w:numId w:val="10"/>
        </w:numPr>
        <w:rPr>
          <w:rFonts w:ascii="Times New Roman" w:eastAsia="Arial" w:hAnsi="Times New Roman" w:cs="Times New Roman"/>
          <w:color w:val="000000"/>
        </w:rPr>
      </w:pPr>
      <w:r w:rsidRPr="00403C5A">
        <w:rPr>
          <w:rFonts w:ascii="Times New Roman" w:eastAsia="Arial" w:hAnsi="Times New Roman" w:cs="Times New Roman"/>
          <w:color w:val="000000"/>
        </w:rPr>
        <w:t>materially and substantially interferes with a student’s educational opportunities or performance or ability to participate in school functions or activities or receive school benefits, services, or privileges. The term, “bullying,” specifically includes cyberbullying as defined in this policy. </w:t>
      </w:r>
    </w:p>
    <w:p w14:paraId="3D80BD85" w14:textId="77777777" w:rsidR="00D56386" w:rsidRPr="00403C5A" w:rsidRDefault="00D56386">
      <w:pPr>
        <w:rPr>
          <w:rFonts w:ascii="Times New Roman" w:eastAsia="Arial" w:hAnsi="Times New Roman" w:cs="Times New Roman"/>
          <w:color w:val="000000"/>
        </w:rPr>
      </w:pPr>
    </w:p>
    <w:p w14:paraId="0EF3756E" w14:textId="77777777" w:rsidR="00D56386" w:rsidRPr="00403C5A" w:rsidRDefault="00000000">
      <w:pPr>
        <w:numPr>
          <w:ilvl w:val="0"/>
          <w:numId w:val="10"/>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 “Cyberbullying” means bullying using technology or other electronic communication, including, but not limited to, a transfer of a sign, signal, writing, image, sound, or data, including a post on a social network Internet website or forum, transmitted through a computer, cell phone, or </w:t>
      </w:r>
      <w:proofErr w:type="gramStart"/>
      <w:r w:rsidRPr="00403C5A">
        <w:rPr>
          <w:rFonts w:ascii="Times New Roman" w:eastAsia="Arial" w:hAnsi="Times New Roman" w:cs="Times New Roman"/>
          <w:color w:val="000000"/>
        </w:rPr>
        <w:t>other</w:t>
      </w:r>
      <w:proofErr w:type="gramEnd"/>
      <w:r w:rsidRPr="00403C5A">
        <w:rPr>
          <w:rFonts w:ascii="Times New Roman" w:eastAsia="Arial" w:hAnsi="Times New Roman" w:cs="Times New Roman"/>
          <w:color w:val="000000"/>
        </w:rPr>
        <w:t xml:space="preserve"> electronic device. The term applies to prohibited conduct which occurs on school premises, on school district property, at school functions or activities, on school transportation, or on school computers, networks, forums, and mailing lists, or off school premises to the extent that it substantially and materially disrupts student learning or the school environment. </w:t>
      </w:r>
    </w:p>
    <w:p w14:paraId="2CECB5D5" w14:textId="77777777" w:rsidR="00D56386" w:rsidRPr="00403C5A" w:rsidRDefault="00D56386">
      <w:pPr>
        <w:ind w:left="1440"/>
        <w:rPr>
          <w:rFonts w:ascii="Times New Roman" w:eastAsia="Arial" w:hAnsi="Times New Roman" w:cs="Times New Roman"/>
          <w:color w:val="000000"/>
        </w:rPr>
      </w:pPr>
    </w:p>
    <w:p w14:paraId="1008810D" w14:textId="77777777" w:rsidR="00D56386" w:rsidRPr="00403C5A" w:rsidRDefault="00000000">
      <w:pPr>
        <w:numPr>
          <w:ilvl w:val="0"/>
          <w:numId w:val="10"/>
        </w:numPr>
        <w:rPr>
          <w:rFonts w:ascii="Times New Roman" w:eastAsia="Arial" w:hAnsi="Times New Roman" w:cs="Times New Roman"/>
          <w:color w:val="000000"/>
        </w:rPr>
      </w:pPr>
      <w:r w:rsidRPr="00403C5A">
        <w:rPr>
          <w:rFonts w:ascii="Times New Roman" w:eastAsia="Arial" w:hAnsi="Times New Roman" w:cs="Times New Roman"/>
          <w:color w:val="000000"/>
        </w:rPr>
        <w:t> “Immediately” means as soon as possible but in no event longer than 24 school hours. </w:t>
      </w:r>
    </w:p>
    <w:p w14:paraId="314B8CF1" w14:textId="77777777" w:rsidR="00D56386" w:rsidRPr="00403C5A" w:rsidRDefault="00D56386">
      <w:pPr>
        <w:rPr>
          <w:rFonts w:ascii="Times New Roman" w:eastAsia="Arial" w:hAnsi="Times New Roman" w:cs="Times New Roman"/>
          <w:color w:val="000000"/>
        </w:rPr>
      </w:pPr>
    </w:p>
    <w:p w14:paraId="3A6ABC63" w14:textId="141C75FF" w:rsidR="00D56386" w:rsidRDefault="00000000">
      <w:pPr>
        <w:numPr>
          <w:ilvl w:val="0"/>
          <w:numId w:val="10"/>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 “Intimidating, threatening, abusive, or harming conduct” towards students, staff, teachers, administrators, volunteers, </w:t>
      </w:r>
      <w:proofErr w:type="gramStart"/>
      <w:r w:rsidRPr="00403C5A">
        <w:rPr>
          <w:rFonts w:ascii="Times New Roman" w:eastAsia="Arial" w:hAnsi="Times New Roman" w:cs="Times New Roman"/>
          <w:color w:val="000000"/>
        </w:rPr>
        <w:t>contractors</w:t>
      </w:r>
      <w:proofErr w:type="gramEnd"/>
      <w:r w:rsidRPr="00403C5A">
        <w:rPr>
          <w:rFonts w:ascii="Times New Roman" w:eastAsia="Arial" w:hAnsi="Times New Roman" w:cs="Times New Roman"/>
          <w:color w:val="000000"/>
        </w:rPr>
        <w:t xml:space="preserve"> or other persons means, but is not limited to, conduct that does the following: </w:t>
      </w:r>
    </w:p>
    <w:p w14:paraId="22E77C20" w14:textId="77777777" w:rsidR="00403C5A" w:rsidRPr="00403C5A" w:rsidRDefault="00403C5A" w:rsidP="00403C5A">
      <w:pPr>
        <w:rPr>
          <w:rFonts w:ascii="Times New Roman" w:eastAsia="Arial" w:hAnsi="Times New Roman" w:cs="Times New Roman"/>
          <w:color w:val="000000"/>
        </w:rPr>
      </w:pPr>
    </w:p>
    <w:p w14:paraId="2BC9FCB4" w14:textId="05764332" w:rsidR="00D56386" w:rsidRDefault="00000000">
      <w:pPr>
        <w:numPr>
          <w:ilvl w:val="2"/>
          <w:numId w:val="10"/>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Causes physical harm to a student or a student’s property or causes a student to be in reasonable fear of harm to person or </w:t>
      </w:r>
      <w:proofErr w:type="gramStart"/>
      <w:r w:rsidRPr="00403C5A">
        <w:rPr>
          <w:rFonts w:ascii="Times New Roman" w:eastAsia="Arial" w:hAnsi="Times New Roman" w:cs="Times New Roman"/>
          <w:color w:val="000000"/>
        </w:rPr>
        <w:t>property;</w:t>
      </w:r>
      <w:proofErr w:type="gramEnd"/>
      <w:r w:rsidRPr="00403C5A">
        <w:rPr>
          <w:rFonts w:ascii="Times New Roman" w:eastAsia="Arial" w:hAnsi="Times New Roman" w:cs="Times New Roman"/>
          <w:color w:val="000000"/>
        </w:rPr>
        <w:t> </w:t>
      </w:r>
    </w:p>
    <w:p w14:paraId="24FC808D" w14:textId="77777777" w:rsidR="00403C5A" w:rsidRPr="00403C5A" w:rsidRDefault="00403C5A" w:rsidP="00403C5A">
      <w:pPr>
        <w:ind w:left="1440"/>
        <w:rPr>
          <w:rFonts w:ascii="Times New Roman" w:eastAsia="Arial" w:hAnsi="Times New Roman" w:cs="Times New Roman"/>
          <w:color w:val="000000"/>
        </w:rPr>
      </w:pPr>
    </w:p>
    <w:p w14:paraId="7EF05DF4" w14:textId="05DC5B39" w:rsidR="00D56386" w:rsidRDefault="00000000">
      <w:pPr>
        <w:numPr>
          <w:ilvl w:val="2"/>
          <w:numId w:val="10"/>
        </w:numPr>
        <w:rPr>
          <w:rFonts w:ascii="Times New Roman" w:eastAsia="Arial" w:hAnsi="Times New Roman" w:cs="Times New Roman"/>
          <w:color w:val="000000"/>
        </w:rPr>
      </w:pPr>
      <w:r w:rsidRPr="00403C5A">
        <w:rPr>
          <w:rFonts w:ascii="Times New Roman" w:eastAsia="Arial" w:hAnsi="Times New Roman" w:cs="Times New Roman"/>
          <w:color w:val="000000"/>
        </w:rPr>
        <w:t>Under Minnesota common law, violates a student’s reasonable expectation of privacy, defames a student, or constitutes intentional infliction of emotional distress against a student; or </w:t>
      </w:r>
    </w:p>
    <w:p w14:paraId="71A43D72" w14:textId="77777777" w:rsidR="00403C5A" w:rsidRPr="00403C5A" w:rsidRDefault="00403C5A" w:rsidP="00403C5A">
      <w:pPr>
        <w:rPr>
          <w:rFonts w:ascii="Times New Roman" w:eastAsia="Arial" w:hAnsi="Times New Roman" w:cs="Times New Roman"/>
          <w:color w:val="000000"/>
        </w:rPr>
      </w:pPr>
    </w:p>
    <w:p w14:paraId="66514E4D" w14:textId="77777777" w:rsidR="00D56386" w:rsidRPr="00403C5A" w:rsidRDefault="00000000">
      <w:pPr>
        <w:numPr>
          <w:ilvl w:val="2"/>
          <w:numId w:val="10"/>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Is directed at any student or students, including those based on a person’s actual or perceived race, ethnicity, color, creed, religion, national origin, immigration status, sex, marital status, familial status, socioeconomic status, physical appearance, sexual orientation including gender identity and expression, academic status related to student performance, disability, or status with regard to public assistance, age, or any additional characteristic defined in the Minnesota Human Rights Act (MHRA). However, prohibited conduct need not be based on any </w:t>
      </w:r>
      <w:proofErr w:type="gramStart"/>
      <w:r w:rsidRPr="00403C5A">
        <w:rPr>
          <w:rFonts w:ascii="Times New Roman" w:eastAsia="Arial" w:hAnsi="Times New Roman" w:cs="Times New Roman"/>
          <w:color w:val="000000"/>
        </w:rPr>
        <w:t>particular characteristic</w:t>
      </w:r>
      <w:proofErr w:type="gramEnd"/>
      <w:r w:rsidRPr="00403C5A">
        <w:rPr>
          <w:rFonts w:ascii="Times New Roman" w:eastAsia="Arial" w:hAnsi="Times New Roman" w:cs="Times New Roman"/>
          <w:color w:val="000000"/>
        </w:rPr>
        <w:t xml:space="preserve"> defined in this paragraph or the MHRA.</w:t>
      </w:r>
    </w:p>
    <w:p w14:paraId="5835D921" w14:textId="77777777" w:rsidR="00D56386" w:rsidRPr="00403C5A" w:rsidRDefault="00D56386">
      <w:pPr>
        <w:ind w:left="2160"/>
        <w:rPr>
          <w:rFonts w:ascii="Times New Roman" w:eastAsia="Arial" w:hAnsi="Times New Roman" w:cs="Times New Roman"/>
          <w:color w:val="000000"/>
        </w:rPr>
      </w:pPr>
    </w:p>
    <w:p w14:paraId="24D7BC2E" w14:textId="77777777" w:rsidR="00D56386" w:rsidRPr="00403C5A" w:rsidRDefault="00000000">
      <w:pPr>
        <w:numPr>
          <w:ilvl w:val="0"/>
          <w:numId w:val="10"/>
        </w:numPr>
        <w:rPr>
          <w:rFonts w:ascii="Times New Roman" w:eastAsia="Arial" w:hAnsi="Times New Roman" w:cs="Times New Roman"/>
          <w:color w:val="000000"/>
        </w:rPr>
      </w:pPr>
      <w:r w:rsidRPr="00403C5A">
        <w:rPr>
          <w:rFonts w:ascii="Times New Roman" w:eastAsia="Arial" w:hAnsi="Times New Roman" w:cs="Times New Roman"/>
          <w:color w:val="000000"/>
        </w:rPr>
        <w:t> “On school premises, on school district property, at school functions or activities, or on school transportation” means all school district buildings, school grounds, and school property or property immediately adjacent to school grounds, school bus stops, school buses, school vehicles, school contracted vehicles, or any other vehicles approved for school district purposes, the area of entrance or departure from school grounds, premises, or events, and all school-related functions, school sponsored activities, events, or trips. School district property also may mean a student’s walking route to or from school for purposes of attending school or school-related functions, activities, or events. While prohibiting bullying at these locations and events, the school district does not represent that it will provide supervision or assume liability at these locations and events.</w:t>
      </w:r>
    </w:p>
    <w:p w14:paraId="035AE77D" w14:textId="77777777" w:rsidR="00D56386" w:rsidRPr="00403C5A" w:rsidRDefault="00D56386">
      <w:pPr>
        <w:ind w:left="1440"/>
        <w:rPr>
          <w:rFonts w:ascii="Times New Roman" w:eastAsia="Arial" w:hAnsi="Times New Roman" w:cs="Times New Roman"/>
          <w:color w:val="000000"/>
        </w:rPr>
      </w:pPr>
    </w:p>
    <w:p w14:paraId="516F516B" w14:textId="77777777" w:rsidR="00D56386" w:rsidRPr="00403C5A" w:rsidRDefault="00000000">
      <w:pPr>
        <w:numPr>
          <w:ilvl w:val="0"/>
          <w:numId w:val="10"/>
        </w:numPr>
        <w:rPr>
          <w:rFonts w:ascii="Times New Roman" w:eastAsia="Arial" w:hAnsi="Times New Roman" w:cs="Times New Roman"/>
          <w:color w:val="000000"/>
        </w:rPr>
      </w:pPr>
      <w:r w:rsidRPr="00403C5A">
        <w:rPr>
          <w:rFonts w:ascii="Times New Roman" w:eastAsia="Arial" w:hAnsi="Times New Roman" w:cs="Times New Roman"/>
          <w:color w:val="000000"/>
        </w:rPr>
        <w:t> “Prohibited conduct” means bullying or cyberbullying as defined in this policy or retaliation or reprisal for asserting, alleging, reporting, or providing information about such conduct or knowingly making a false report about bullying. </w:t>
      </w:r>
    </w:p>
    <w:p w14:paraId="369359C0" w14:textId="77777777" w:rsidR="00D56386" w:rsidRPr="00403C5A" w:rsidRDefault="00D56386">
      <w:pPr>
        <w:rPr>
          <w:rFonts w:ascii="Times New Roman" w:eastAsia="Arial" w:hAnsi="Times New Roman" w:cs="Times New Roman"/>
          <w:color w:val="000000"/>
        </w:rPr>
      </w:pPr>
    </w:p>
    <w:p w14:paraId="4DE6F975" w14:textId="77777777" w:rsidR="00D56386" w:rsidRPr="00403C5A" w:rsidRDefault="00000000">
      <w:pPr>
        <w:numPr>
          <w:ilvl w:val="0"/>
          <w:numId w:val="10"/>
        </w:numPr>
        <w:rPr>
          <w:rFonts w:ascii="Times New Roman" w:eastAsia="Arial" w:hAnsi="Times New Roman" w:cs="Times New Roman"/>
          <w:color w:val="000000"/>
        </w:rPr>
      </w:pPr>
      <w:r w:rsidRPr="00403C5A">
        <w:rPr>
          <w:rFonts w:ascii="Times New Roman" w:eastAsia="Arial" w:hAnsi="Times New Roman" w:cs="Times New Roman"/>
          <w:color w:val="000000"/>
        </w:rPr>
        <w:t> “Remedial response” means a measure to stop and correct prohibited conduct, prevent prohibited conduct from recurring, and protect, support, and intervene on behalf of a student who is the target or victim of prohibited conduct. H. “Student” means a student enrolled in a public school or a charter school.</w:t>
      </w:r>
    </w:p>
    <w:p w14:paraId="30FCEE1F" w14:textId="77777777" w:rsidR="00D56386" w:rsidRPr="00403C5A" w:rsidRDefault="00D56386">
      <w:pPr>
        <w:rPr>
          <w:rFonts w:ascii="Times New Roman" w:eastAsia="Arial" w:hAnsi="Times New Roman" w:cs="Times New Roman"/>
        </w:rPr>
      </w:pPr>
    </w:p>
    <w:p w14:paraId="7247F553" w14:textId="681EFCBC" w:rsidR="00D56386" w:rsidRPr="00403C5A" w:rsidRDefault="00000000">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REPORTING PROCEDURE </w:t>
      </w:r>
    </w:p>
    <w:p w14:paraId="07D2AAF1"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4D9B57BB" w14:textId="77777777" w:rsidR="00D56386" w:rsidRPr="00403C5A"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Any person who believes he or she has been the target or victim of bullying or any person with knowledge or belief of conduct that may constitute bullying or prohibited conduct under this policy shall report the alleged acts immediately to an appropriate school district official designated by this policy. A person may report bullying anonymously. However, the school district may not rely solely on an anonymous report to determine discipline or other remedial responses. </w:t>
      </w:r>
    </w:p>
    <w:p w14:paraId="5B816E09" w14:textId="77777777" w:rsidR="00D56386" w:rsidRPr="00403C5A" w:rsidRDefault="00D56386">
      <w:pPr>
        <w:pBdr>
          <w:top w:val="nil"/>
          <w:left w:val="nil"/>
          <w:bottom w:val="nil"/>
          <w:right w:val="nil"/>
          <w:between w:val="nil"/>
        </w:pBdr>
        <w:ind w:left="1440"/>
        <w:rPr>
          <w:rFonts w:ascii="Times New Roman" w:eastAsia="Arial" w:hAnsi="Times New Roman" w:cs="Times New Roman"/>
          <w:color w:val="000000"/>
        </w:rPr>
      </w:pPr>
    </w:p>
    <w:p w14:paraId="0F672597" w14:textId="77777777" w:rsidR="00D56386" w:rsidRPr="00403C5A"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lastRenderedPageBreak/>
        <w:t>The school district encourages the reporting party or complainant to use the report form available in the school office, but oral reports shall be considered complaints as well.</w:t>
      </w:r>
    </w:p>
    <w:p w14:paraId="0319CEED" w14:textId="77777777" w:rsidR="00D56386" w:rsidRPr="00403C5A" w:rsidRDefault="00D56386">
      <w:pPr>
        <w:rPr>
          <w:rFonts w:ascii="Times New Roman" w:eastAsia="Arial" w:hAnsi="Times New Roman" w:cs="Times New Roman"/>
        </w:rPr>
      </w:pPr>
    </w:p>
    <w:p w14:paraId="10240F00" w14:textId="77777777" w:rsidR="00D56386" w:rsidRPr="00403C5A"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human resource manager or the human resource manager’s designee (hereinafter the “report taker”) is the person responsible for receiving reports of bullying or other prohibited conduct at the building level. Any person may report bullying or other prohibited conduct directly to the school district human rights officer or the director or designee. If the complaint involves the report taker, the complaint shall be made or filed directly with the director, or designee or the human rights officer by the reporting party or complainant. The report taker shall ensure that this policy and its procedures, practices, consequences, and sanctions are fairly and fully implemented and shall serve as the primary contact on policy and procedural matters. The report taker or a third party designated by the school district shall be responsible for the investigation. The report taker shall provide information about available community resources to the target or victim of the bullying or other prohibited conduct, the perpetrator, and other affected individuals as appropriate.</w:t>
      </w:r>
    </w:p>
    <w:p w14:paraId="52602F9E" w14:textId="77777777" w:rsidR="00D56386" w:rsidRPr="00403C5A" w:rsidRDefault="00D56386">
      <w:pPr>
        <w:rPr>
          <w:rFonts w:ascii="Times New Roman" w:eastAsia="Arial" w:hAnsi="Times New Roman" w:cs="Times New Roman"/>
        </w:rPr>
      </w:pPr>
    </w:p>
    <w:p w14:paraId="4F0FAF37" w14:textId="77777777" w:rsidR="00D56386" w:rsidRPr="00403C5A"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A teacher, school administrator, volunteer, contractor, or other school employee shall be particularly alert to possible situations, circumstances, or events that might include bullying. Any such person who witnesses, observes, receives a report of, or has other knowledge or belief of conduct that may constitute bullying or other prohibited conduct shall make reasonable efforts to address and resolve the bullying or prohibited conduct and shall inform the report taker immediately. School district personnel who fail to inform the report taker of conduct that may constitute bullying or other prohibited conduct or who fail to make reasonable efforts to address and resolve the bullying or prohibited conduct in a timely manner may be subject to disciplinary action. </w:t>
      </w:r>
    </w:p>
    <w:p w14:paraId="27C1C39F" w14:textId="77777777" w:rsidR="00D56386" w:rsidRPr="00403C5A" w:rsidRDefault="00D56386">
      <w:pPr>
        <w:rPr>
          <w:rFonts w:ascii="Times New Roman" w:eastAsia="Arial" w:hAnsi="Times New Roman" w:cs="Times New Roman"/>
        </w:rPr>
      </w:pPr>
    </w:p>
    <w:p w14:paraId="4F7A8127" w14:textId="77777777" w:rsidR="00D56386" w:rsidRPr="00403C5A"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Reports of bullying or other prohibited conduct are classified as private educational and/or personnel data and/or confidential investigative data and will not be disclosed except as permitted by law. The report taker, in conjunction with the responsible authority, shall be responsible for keeping and regulating access to any report of bullying and the record of any resulting investigation. </w:t>
      </w:r>
    </w:p>
    <w:p w14:paraId="29B99F91" w14:textId="77777777" w:rsidR="00D56386" w:rsidRPr="00403C5A" w:rsidRDefault="00D56386">
      <w:pPr>
        <w:rPr>
          <w:rFonts w:ascii="Times New Roman" w:eastAsia="Arial" w:hAnsi="Times New Roman" w:cs="Times New Roman"/>
        </w:rPr>
      </w:pPr>
    </w:p>
    <w:p w14:paraId="512B54D1" w14:textId="77777777" w:rsidR="00D56386" w:rsidRPr="00403C5A"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Submission of a good faith complaint or report of bullying or other prohibited conduct will not affect the complainant’s or reporter’s future employment, grades, work assignments, or educational or work environment. </w:t>
      </w:r>
    </w:p>
    <w:p w14:paraId="0661B949" w14:textId="77777777" w:rsidR="00D56386" w:rsidRPr="00403C5A" w:rsidRDefault="00D56386">
      <w:pPr>
        <w:rPr>
          <w:rFonts w:ascii="Times New Roman" w:eastAsia="Arial" w:hAnsi="Times New Roman" w:cs="Times New Roman"/>
        </w:rPr>
      </w:pPr>
    </w:p>
    <w:p w14:paraId="6E0DD373" w14:textId="77777777" w:rsidR="00D56386" w:rsidRPr="00403C5A" w:rsidRDefault="00000000">
      <w:pPr>
        <w:numPr>
          <w:ilvl w:val="0"/>
          <w:numId w:val="7"/>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school district will respect the privacy of the complainant(s), the individual(s) against whom the complaint is filed, and the witnesses as much as possible, consistent with the school district’s obligation to investigate, take appropriate action, and comply with any legal disclosure obligations.</w:t>
      </w:r>
    </w:p>
    <w:p w14:paraId="2375C9E1" w14:textId="77777777" w:rsidR="00D56386" w:rsidRPr="00403C5A" w:rsidRDefault="00D56386">
      <w:pPr>
        <w:rPr>
          <w:rFonts w:ascii="Times New Roman" w:eastAsia="Arial" w:hAnsi="Times New Roman" w:cs="Times New Roman"/>
        </w:rPr>
      </w:pPr>
    </w:p>
    <w:p w14:paraId="6B1E4BAB" w14:textId="27DB4869" w:rsidR="00403C5A" w:rsidRDefault="00000000" w:rsidP="00403C5A">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 xml:space="preserve"> SCHOOL DISTRICT ACTION</w:t>
      </w:r>
    </w:p>
    <w:p w14:paraId="2275A842"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28178194" w14:textId="77777777" w:rsidR="00D56386" w:rsidRPr="00403C5A" w:rsidRDefault="00000000">
      <w:pPr>
        <w:numPr>
          <w:ilvl w:val="0"/>
          <w:numId w:val="1"/>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Within three school days of the receipt of a complaint or report of bullying or other prohibited conduct, the school district shall undertake or authorize an investigation by the report </w:t>
      </w:r>
      <w:proofErr w:type="gramStart"/>
      <w:r w:rsidRPr="00403C5A">
        <w:rPr>
          <w:rFonts w:ascii="Times New Roman" w:eastAsia="Arial" w:hAnsi="Times New Roman" w:cs="Times New Roman"/>
          <w:color w:val="000000"/>
        </w:rPr>
        <w:t>taker</w:t>
      </w:r>
      <w:proofErr w:type="gramEnd"/>
      <w:r w:rsidRPr="00403C5A">
        <w:rPr>
          <w:rFonts w:ascii="Times New Roman" w:eastAsia="Arial" w:hAnsi="Times New Roman" w:cs="Times New Roman"/>
          <w:color w:val="000000"/>
        </w:rPr>
        <w:t xml:space="preserve"> or a third party designated by the school district. </w:t>
      </w:r>
    </w:p>
    <w:p w14:paraId="28D2CEBA" w14:textId="77777777" w:rsidR="00D56386" w:rsidRPr="00403C5A" w:rsidRDefault="00D56386">
      <w:pPr>
        <w:ind w:left="1440"/>
        <w:rPr>
          <w:rFonts w:ascii="Times New Roman" w:eastAsia="Arial" w:hAnsi="Times New Roman" w:cs="Times New Roman"/>
          <w:color w:val="000000"/>
        </w:rPr>
      </w:pPr>
    </w:p>
    <w:p w14:paraId="3A5185BF" w14:textId="77777777" w:rsidR="00D56386" w:rsidRPr="00403C5A" w:rsidRDefault="00000000">
      <w:pPr>
        <w:numPr>
          <w:ilvl w:val="0"/>
          <w:numId w:val="1"/>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The report taker or other appropriate school district officials may take immediate steps, at their discretion, to protect the target or victim of the bullying or other prohibited conduct, the </w:t>
      </w:r>
      <w:r w:rsidRPr="00403C5A">
        <w:rPr>
          <w:rFonts w:ascii="Times New Roman" w:eastAsia="Arial" w:hAnsi="Times New Roman" w:cs="Times New Roman"/>
          <w:color w:val="000000"/>
        </w:rPr>
        <w:lastRenderedPageBreak/>
        <w:t>complainant, the reporter, and students or others, pending completion of an investigation of the bullying or other prohibited conduct, consistent with applicable law.</w:t>
      </w:r>
    </w:p>
    <w:p w14:paraId="6484B17F" w14:textId="77777777" w:rsidR="00D56386" w:rsidRPr="00403C5A" w:rsidRDefault="00D56386">
      <w:pPr>
        <w:rPr>
          <w:rFonts w:ascii="Times New Roman" w:eastAsia="Arial" w:hAnsi="Times New Roman" w:cs="Times New Roman"/>
          <w:color w:val="000000"/>
        </w:rPr>
      </w:pPr>
    </w:p>
    <w:p w14:paraId="519A4F6B" w14:textId="77777777" w:rsidR="00D56386" w:rsidRPr="00403C5A" w:rsidRDefault="00000000">
      <w:pPr>
        <w:numPr>
          <w:ilvl w:val="0"/>
          <w:numId w:val="1"/>
        </w:numPr>
        <w:rPr>
          <w:rFonts w:ascii="Times New Roman" w:eastAsia="Arial" w:hAnsi="Times New Roman" w:cs="Times New Roman"/>
          <w:color w:val="000000"/>
        </w:rPr>
      </w:pPr>
      <w:r w:rsidRPr="00403C5A">
        <w:rPr>
          <w:rFonts w:ascii="Times New Roman" w:eastAsia="Arial" w:hAnsi="Times New Roman" w:cs="Times New Roman"/>
          <w:color w:val="000000"/>
        </w:rPr>
        <w:t>The alleged perpetrator of the bullying or other prohibited conduct shall be allowed the opportunity to present a defense during the investigation or prior to the imposition of discipline or other remedial responses. </w:t>
      </w:r>
    </w:p>
    <w:p w14:paraId="27E5A67F" w14:textId="77777777" w:rsidR="00D56386" w:rsidRPr="00403C5A" w:rsidRDefault="00D56386">
      <w:pPr>
        <w:rPr>
          <w:rFonts w:ascii="Times New Roman" w:eastAsia="Arial" w:hAnsi="Times New Roman" w:cs="Times New Roman"/>
          <w:color w:val="000000"/>
        </w:rPr>
      </w:pPr>
    </w:p>
    <w:p w14:paraId="30311BD2" w14:textId="77777777" w:rsidR="00D56386" w:rsidRPr="00403C5A" w:rsidRDefault="00000000">
      <w:pPr>
        <w:numPr>
          <w:ilvl w:val="0"/>
          <w:numId w:val="1"/>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Upon completion of an investigation that determines that bullying or other prohibited conduct has occurred, the school district will take appropriate action. Such action may include, but is not limited to, warning, suspension, exclusion, expulsion, transfer, remediation, termination, or discharge. Disciplinary consequences will be sufficiently severe to try to deter violations and to appropriately discipline prohibited conduct. Remedial responses to the bullying or other prohibited conduct shall be tailored to the </w:t>
      </w:r>
      <w:proofErr w:type="gramStart"/>
      <w:r w:rsidRPr="00403C5A">
        <w:rPr>
          <w:rFonts w:ascii="Times New Roman" w:eastAsia="Arial" w:hAnsi="Times New Roman" w:cs="Times New Roman"/>
          <w:color w:val="000000"/>
        </w:rPr>
        <w:t>particular incident</w:t>
      </w:r>
      <w:proofErr w:type="gramEnd"/>
      <w:r w:rsidRPr="00403C5A">
        <w:rPr>
          <w:rFonts w:ascii="Times New Roman" w:eastAsia="Arial" w:hAnsi="Times New Roman" w:cs="Times New Roman"/>
          <w:color w:val="000000"/>
        </w:rPr>
        <w:t xml:space="preserve"> and nature of the conduct and shall take into account the factors specified in Section II. F. of this policy. School district action taken for violation of this policy will be consistent with applicable statutory authority, including the Minnesota Pupil Fair Dismissal Act; the student discipline policy and other applicable school district policies; and applicable regulations. </w:t>
      </w:r>
    </w:p>
    <w:p w14:paraId="67051E47" w14:textId="77777777" w:rsidR="00D56386" w:rsidRPr="00403C5A" w:rsidRDefault="00D56386">
      <w:pPr>
        <w:rPr>
          <w:rFonts w:ascii="Times New Roman" w:eastAsia="Arial" w:hAnsi="Times New Roman" w:cs="Times New Roman"/>
          <w:color w:val="000000"/>
        </w:rPr>
      </w:pPr>
    </w:p>
    <w:p w14:paraId="4A678593" w14:textId="77777777" w:rsidR="00D56386" w:rsidRPr="00403C5A" w:rsidRDefault="00000000">
      <w:pPr>
        <w:numPr>
          <w:ilvl w:val="0"/>
          <w:numId w:val="1"/>
        </w:numPr>
        <w:rPr>
          <w:rFonts w:ascii="Times New Roman" w:eastAsia="Arial" w:hAnsi="Times New Roman" w:cs="Times New Roman"/>
          <w:color w:val="000000"/>
        </w:rPr>
      </w:pPr>
      <w:r w:rsidRPr="00403C5A">
        <w:rPr>
          <w:rFonts w:ascii="Times New Roman" w:eastAsia="Arial" w:hAnsi="Times New Roman" w:cs="Times New Roman"/>
          <w:color w:val="000000"/>
        </w:rPr>
        <w:t>The school district is not authorized to disclose to a victim private educational or personnel data regarding an alleged perpetrator who is a student or employee of the school district. School officials will notify the parent(s) or guardian(s) of students who are targets of bullying or other prohibited conduct and the parent(s) or guardian(s) of alleged perpetrators of bullying or other prohibited conduct who have been involved in a reported and confirmed bullying incident of the remedial or disciplinary action taken, to the extent permitted by law. </w:t>
      </w:r>
    </w:p>
    <w:p w14:paraId="007C34F1" w14:textId="77777777" w:rsidR="00D56386" w:rsidRPr="00403C5A" w:rsidRDefault="00D56386">
      <w:pPr>
        <w:rPr>
          <w:rFonts w:ascii="Times New Roman" w:eastAsia="Arial" w:hAnsi="Times New Roman" w:cs="Times New Roman"/>
          <w:color w:val="000000"/>
        </w:rPr>
      </w:pPr>
    </w:p>
    <w:p w14:paraId="3807C18A" w14:textId="77777777" w:rsidR="00D56386" w:rsidRPr="00403C5A" w:rsidRDefault="00000000">
      <w:pPr>
        <w:numPr>
          <w:ilvl w:val="0"/>
          <w:numId w:val="1"/>
        </w:numPr>
        <w:rPr>
          <w:rFonts w:ascii="Times New Roman" w:eastAsia="Arial" w:hAnsi="Times New Roman" w:cs="Times New Roman"/>
          <w:color w:val="000000"/>
        </w:rPr>
      </w:pPr>
      <w:r w:rsidRPr="00403C5A">
        <w:rPr>
          <w:rFonts w:ascii="Times New Roman" w:eastAsia="Arial" w:hAnsi="Times New Roman" w:cs="Times New Roman"/>
          <w:color w:val="000000"/>
        </w:rPr>
        <w:t>In order to prevent or respond to bullying or other prohibited conduct committed by or directed against a child with a disability, the school district shall, when determined appropriate by the child’s individualized education program (IEP) team or Section 504 team, allow the child’s IEP or Section 504 plan to be drafted to address the skills and proficiencies the child needs as a result of the child’s disability to allow the child to respond to or not to engage in bullying or other prohibited conduct.</w:t>
      </w:r>
    </w:p>
    <w:p w14:paraId="1C98A99F" w14:textId="77777777" w:rsidR="00D56386" w:rsidRPr="00403C5A" w:rsidRDefault="00D56386">
      <w:pPr>
        <w:rPr>
          <w:rFonts w:ascii="Times New Roman" w:eastAsia="Arial" w:hAnsi="Times New Roman" w:cs="Times New Roman"/>
        </w:rPr>
      </w:pPr>
    </w:p>
    <w:p w14:paraId="27AFF994" w14:textId="10EE1565" w:rsidR="00D56386" w:rsidRPr="00403C5A" w:rsidRDefault="00000000">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RETALIATION OR REPRISAL </w:t>
      </w:r>
    </w:p>
    <w:p w14:paraId="18B76B55"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25065AD0" w14:textId="77777777" w:rsidR="00D56386" w:rsidRPr="00403C5A" w:rsidRDefault="00000000">
      <w:pPr>
        <w:ind w:left="720"/>
        <w:rPr>
          <w:rFonts w:ascii="Times New Roman" w:eastAsia="Arial" w:hAnsi="Times New Roman" w:cs="Times New Roman"/>
        </w:rPr>
      </w:pPr>
      <w:r w:rsidRPr="00403C5A">
        <w:rPr>
          <w:rFonts w:ascii="Times New Roman" w:eastAsia="Arial" w:hAnsi="Times New Roman" w:cs="Times New Roman"/>
          <w:color w:val="000000"/>
        </w:rPr>
        <w:t xml:space="preserve">The school district will discipline or take appropriate action against any student, teacher, administrator, volunteer, contractor, or other employee of the school district who commits an act of reprisal or who retaliates against any person who asserts, alleges, or makes a good faith report of alleged bullying or prohibited conduct, who provides information about bullying or prohibited conduct, who testifies, assists, or participates in an investigation of alleged bullying or prohibited conduct, or who testifies, assists, or participates in a proceeding or hearing relating to such bullying or prohibited conduct. Retaliation includes, but is not limited to, any form of intimidation, reprisal, harassment, or intentional disparate treatment. Disciplinary consequences will be sufficiently severe to deter violations and to appropriately discipline the individual(s) who engaged in the prohibited conduct. Remedial responses to the prohibited conduct shall be tailored to the </w:t>
      </w:r>
      <w:proofErr w:type="gramStart"/>
      <w:r w:rsidRPr="00403C5A">
        <w:rPr>
          <w:rFonts w:ascii="Times New Roman" w:eastAsia="Arial" w:hAnsi="Times New Roman" w:cs="Times New Roman"/>
          <w:color w:val="000000"/>
        </w:rPr>
        <w:t>particular incident</w:t>
      </w:r>
      <w:proofErr w:type="gramEnd"/>
      <w:r w:rsidRPr="00403C5A">
        <w:rPr>
          <w:rFonts w:ascii="Times New Roman" w:eastAsia="Arial" w:hAnsi="Times New Roman" w:cs="Times New Roman"/>
          <w:color w:val="000000"/>
        </w:rPr>
        <w:t xml:space="preserve"> and nature of the conduct and shall take into account the factors specified in Section II.F. of this policy.</w:t>
      </w:r>
    </w:p>
    <w:p w14:paraId="617B81E9" w14:textId="77777777" w:rsidR="00403C5A" w:rsidRDefault="00403C5A" w:rsidP="00403C5A">
      <w:pPr>
        <w:pBdr>
          <w:top w:val="nil"/>
          <w:left w:val="nil"/>
          <w:bottom w:val="nil"/>
          <w:right w:val="nil"/>
          <w:between w:val="nil"/>
        </w:pBdr>
        <w:rPr>
          <w:rFonts w:ascii="Times New Roman" w:eastAsia="Arial" w:hAnsi="Times New Roman" w:cs="Times New Roman"/>
        </w:rPr>
      </w:pPr>
    </w:p>
    <w:p w14:paraId="6A8344E2" w14:textId="72D80D80" w:rsidR="00D56386" w:rsidRPr="00403C5A" w:rsidRDefault="00000000" w:rsidP="00403C5A">
      <w:pPr>
        <w:pStyle w:val="ListParagraph"/>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TRAINING AND EDUCATION</w:t>
      </w:r>
    </w:p>
    <w:p w14:paraId="48F67754" w14:textId="77777777" w:rsidR="00D56386" w:rsidRPr="00403C5A" w:rsidRDefault="00000000">
      <w:pPr>
        <w:numPr>
          <w:ilvl w:val="0"/>
          <w:numId w:val="8"/>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lastRenderedPageBreak/>
        <w:t>The school district shall discuss this policy with school personnel and volunteers and provide appropriate training to school district personnel regarding this policy. The school district shall establish a training cycle for school personnel to occur during a period not to exceed every three school years. Newly employed school personnel must receive the training within the first year of their employment with the school district. The school district or a school administrator may accelerate the training cycle or provide additional training based on a particular need or circumstance. This policy shall be referenced to in employee handbooks, training materials, and publications on school rules, procedures, and standards of conduct, which materials shall also be used to publicize this policy. </w:t>
      </w:r>
    </w:p>
    <w:p w14:paraId="324CBA91" w14:textId="77777777" w:rsidR="00D56386" w:rsidRPr="00403C5A" w:rsidRDefault="00D56386">
      <w:pPr>
        <w:pBdr>
          <w:top w:val="nil"/>
          <w:left w:val="nil"/>
          <w:bottom w:val="nil"/>
          <w:right w:val="nil"/>
          <w:between w:val="nil"/>
        </w:pBdr>
        <w:ind w:left="1440"/>
        <w:rPr>
          <w:rFonts w:ascii="Times New Roman" w:eastAsia="Arial" w:hAnsi="Times New Roman" w:cs="Times New Roman"/>
          <w:color w:val="000000"/>
        </w:rPr>
      </w:pPr>
    </w:p>
    <w:p w14:paraId="449E197A" w14:textId="21CB9BAE" w:rsidR="00D56386" w:rsidRDefault="00000000">
      <w:pPr>
        <w:numPr>
          <w:ilvl w:val="0"/>
          <w:numId w:val="8"/>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school district shall require ongoing professional development, consistent with Minn. Stat. § 122A.60, to build the skills of all school personnel who regularly interact with students to identify, prevent, and appropriately address bullying and other prohibited conduct. Such professional development includes, but is not limited to, the following: </w:t>
      </w:r>
    </w:p>
    <w:p w14:paraId="1B202AE5" w14:textId="77777777" w:rsidR="00403C5A" w:rsidRPr="00403C5A" w:rsidRDefault="00403C5A" w:rsidP="00403C5A">
      <w:pPr>
        <w:pBdr>
          <w:top w:val="nil"/>
          <w:left w:val="nil"/>
          <w:bottom w:val="nil"/>
          <w:right w:val="nil"/>
          <w:between w:val="nil"/>
        </w:pBdr>
        <w:rPr>
          <w:rFonts w:ascii="Times New Roman" w:eastAsia="Arial" w:hAnsi="Times New Roman" w:cs="Times New Roman"/>
          <w:color w:val="000000"/>
        </w:rPr>
      </w:pPr>
    </w:p>
    <w:p w14:paraId="00443E22" w14:textId="582F931E" w:rsidR="00D56386" w:rsidRPr="00403C5A" w:rsidRDefault="00000000">
      <w:pPr>
        <w:numPr>
          <w:ilvl w:val="1"/>
          <w:numId w:val="2"/>
        </w:numPr>
        <w:pBdr>
          <w:top w:val="nil"/>
          <w:left w:val="nil"/>
          <w:bottom w:val="nil"/>
          <w:right w:val="nil"/>
          <w:between w:val="nil"/>
        </w:pBdr>
        <w:rPr>
          <w:rFonts w:ascii="Times New Roman" w:hAnsi="Times New Roman" w:cs="Times New Roman"/>
          <w:color w:val="000000"/>
        </w:rPr>
      </w:pPr>
      <w:r w:rsidRPr="00403C5A">
        <w:rPr>
          <w:rFonts w:ascii="Times New Roman" w:eastAsia="Arial" w:hAnsi="Times New Roman" w:cs="Times New Roman"/>
          <w:color w:val="000000"/>
        </w:rPr>
        <w:t xml:space="preserve">Developmentally appropriate strategies both to prevent and to immediately and effectively intervene to stop prohibited </w:t>
      </w:r>
      <w:proofErr w:type="gramStart"/>
      <w:r w:rsidRPr="00403C5A">
        <w:rPr>
          <w:rFonts w:ascii="Times New Roman" w:eastAsia="Arial" w:hAnsi="Times New Roman" w:cs="Times New Roman"/>
          <w:color w:val="000000"/>
        </w:rPr>
        <w:t>conduct;</w:t>
      </w:r>
      <w:proofErr w:type="gramEnd"/>
      <w:r w:rsidRPr="00403C5A">
        <w:rPr>
          <w:rFonts w:ascii="Times New Roman" w:eastAsia="Arial" w:hAnsi="Times New Roman" w:cs="Times New Roman"/>
          <w:color w:val="000000"/>
        </w:rPr>
        <w:t> </w:t>
      </w:r>
    </w:p>
    <w:p w14:paraId="342BD16C" w14:textId="77777777" w:rsidR="00403C5A" w:rsidRPr="00403C5A" w:rsidRDefault="00403C5A" w:rsidP="00403C5A">
      <w:pPr>
        <w:pBdr>
          <w:top w:val="nil"/>
          <w:left w:val="nil"/>
          <w:bottom w:val="nil"/>
          <w:right w:val="nil"/>
          <w:between w:val="nil"/>
        </w:pBdr>
        <w:ind w:left="2160"/>
        <w:rPr>
          <w:rFonts w:ascii="Times New Roman" w:hAnsi="Times New Roman" w:cs="Times New Roman"/>
          <w:color w:val="000000"/>
        </w:rPr>
      </w:pPr>
    </w:p>
    <w:p w14:paraId="5510458A" w14:textId="100DE8D0" w:rsidR="00D56386" w:rsidRPr="00403C5A" w:rsidRDefault="00000000">
      <w:pPr>
        <w:numPr>
          <w:ilvl w:val="1"/>
          <w:numId w:val="2"/>
        </w:numPr>
        <w:pBdr>
          <w:top w:val="nil"/>
          <w:left w:val="nil"/>
          <w:bottom w:val="nil"/>
          <w:right w:val="nil"/>
          <w:between w:val="nil"/>
        </w:pBdr>
        <w:rPr>
          <w:rFonts w:ascii="Times New Roman" w:hAnsi="Times New Roman" w:cs="Times New Roman"/>
          <w:color w:val="000000"/>
        </w:rPr>
      </w:pPr>
      <w:r w:rsidRPr="00403C5A">
        <w:rPr>
          <w:rFonts w:ascii="Times New Roman" w:eastAsia="Arial" w:hAnsi="Times New Roman" w:cs="Times New Roman"/>
          <w:color w:val="000000"/>
        </w:rPr>
        <w:t xml:space="preserve">The complex dynamics affecting a perpetrator, target, and witnesses to prohibited </w:t>
      </w:r>
      <w:proofErr w:type="gramStart"/>
      <w:r w:rsidRPr="00403C5A">
        <w:rPr>
          <w:rFonts w:ascii="Times New Roman" w:eastAsia="Arial" w:hAnsi="Times New Roman" w:cs="Times New Roman"/>
          <w:color w:val="000000"/>
        </w:rPr>
        <w:t>conduct;</w:t>
      </w:r>
      <w:proofErr w:type="gramEnd"/>
      <w:r w:rsidRPr="00403C5A">
        <w:rPr>
          <w:rFonts w:ascii="Times New Roman" w:eastAsia="Arial" w:hAnsi="Times New Roman" w:cs="Times New Roman"/>
          <w:color w:val="000000"/>
        </w:rPr>
        <w:t> </w:t>
      </w:r>
    </w:p>
    <w:p w14:paraId="00A93F78" w14:textId="77777777" w:rsidR="00403C5A" w:rsidRPr="00403C5A" w:rsidRDefault="00403C5A" w:rsidP="00403C5A">
      <w:pPr>
        <w:pBdr>
          <w:top w:val="nil"/>
          <w:left w:val="nil"/>
          <w:bottom w:val="nil"/>
          <w:right w:val="nil"/>
          <w:between w:val="nil"/>
        </w:pBdr>
        <w:rPr>
          <w:rFonts w:ascii="Times New Roman" w:hAnsi="Times New Roman" w:cs="Times New Roman"/>
          <w:color w:val="000000"/>
        </w:rPr>
      </w:pPr>
    </w:p>
    <w:p w14:paraId="6C4898E5" w14:textId="7C976E14" w:rsidR="00D56386" w:rsidRPr="00403C5A" w:rsidRDefault="00000000">
      <w:pPr>
        <w:numPr>
          <w:ilvl w:val="1"/>
          <w:numId w:val="2"/>
        </w:numPr>
        <w:pBdr>
          <w:top w:val="nil"/>
          <w:left w:val="nil"/>
          <w:bottom w:val="nil"/>
          <w:right w:val="nil"/>
          <w:between w:val="nil"/>
        </w:pBdr>
        <w:rPr>
          <w:rFonts w:ascii="Times New Roman" w:hAnsi="Times New Roman" w:cs="Times New Roman"/>
          <w:color w:val="000000"/>
        </w:rPr>
      </w:pPr>
      <w:r w:rsidRPr="00403C5A">
        <w:rPr>
          <w:rFonts w:ascii="Times New Roman" w:eastAsia="Arial" w:hAnsi="Times New Roman" w:cs="Times New Roman"/>
          <w:color w:val="000000"/>
        </w:rPr>
        <w:t xml:space="preserve">Research on prohibited conduct, including specific categories of students at risk for perpetrating or being the target or victim of bullying or other prohibited conduct in </w:t>
      </w:r>
      <w:proofErr w:type="gramStart"/>
      <w:r w:rsidRPr="00403C5A">
        <w:rPr>
          <w:rFonts w:ascii="Times New Roman" w:eastAsia="Arial" w:hAnsi="Times New Roman" w:cs="Times New Roman"/>
          <w:color w:val="000000"/>
        </w:rPr>
        <w:t>school;</w:t>
      </w:r>
      <w:proofErr w:type="gramEnd"/>
    </w:p>
    <w:p w14:paraId="5866FC83" w14:textId="77777777" w:rsidR="00403C5A" w:rsidRPr="00403C5A" w:rsidRDefault="00403C5A" w:rsidP="00403C5A">
      <w:pPr>
        <w:pBdr>
          <w:top w:val="nil"/>
          <w:left w:val="nil"/>
          <w:bottom w:val="nil"/>
          <w:right w:val="nil"/>
          <w:between w:val="nil"/>
        </w:pBdr>
        <w:rPr>
          <w:rFonts w:ascii="Times New Roman" w:hAnsi="Times New Roman" w:cs="Times New Roman"/>
          <w:color w:val="000000"/>
        </w:rPr>
      </w:pPr>
    </w:p>
    <w:p w14:paraId="381E88A5" w14:textId="3C4AA1B0" w:rsidR="00D56386" w:rsidRPr="00403C5A" w:rsidRDefault="00000000">
      <w:pPr>
        <w:numPr>
          <w:ilvl w:val="1"/>
          <w:numId w:val="2"/>
        </w:numPr>
        <w:pBdr>
          <w:top w:val="nil"/>
          <w:left w:val="nil"/>
          <w:bottom w:val="nil"/>
          <w:right w:val="nil"/>
          <w:between w:val="nil"/>
        </w:pBdr>
        <w:rPr>
          <w:rFonts w:ascii="Times New Roman" w:hAnsi="Times New Roman" w:cs="Times New Roman"/>
          <w:color w:val="000000"/>
        </w:rPr>
      </w:pPr>
      <w:r w:rsidRPr="00403C5A">
        <w:rPr>
          <w:rFonts w:ascii="Times New Roman" w:eastAsia="Arial" w:hAnsi="Times New Roman" w:cs="Times New Roman"/>
          <w:color w:val="000000"/>
        </w:rPr>
        <w:t>The incidence and nature of cyberbullying; and </w:t>
      </w:r>
    </w:p>
    <w:p w14:paraId="1629A3E6" w14:textId="77777777" w:rsidR="00403C5A" w:rsidRPr="00403C5A" w:rsidRDefault="00403C5A" w:rsidP="00403C5A">
      <w:pPr>
        <w:pBdr>
          <w:top w:val="nil"/>
          <w:left w:val="nil"/>
          <w:bottom w:val="nil"/>
          <w:right w:val="nil"/>
          <w:between w:val="nil"/>
        </w:pBdr>
        <w:rPr>
          <w:rFonts w:ascii="Times New Roman" w:hAnsi="Times New Roman" w:cs="Times New Roman"/>
          <w:color w:val="000000"/>
        </w:rPr>
      </w:pPr>
    </w:p>
    <w:p w14:paraId="066CFABC" w14:textId="77777777" w:rsidR="00D56386" w:rsidRPr="00403C5A" w:rsidRDefault="00000000">
      <w:pPr>
        <w:numPr>
          <w:ilvl w:val="1"/>
          <w:numId w:val="2"/>
        </w:numPr>
        <w:pBdr>
          <w:top w:val="nil"/>
          <w:left w:val="nil"/>
          <w:bottom w:val="nil"/>
          <w:right w:val="nil"/>
          <w:between w:val="nil"/>
        </w:pBdr>
        <w:rPr>
          <w:rFonts w:ascii="Times New Roman" w:hAnsi="Times New Roman" w:cs="Times New Roman"/>
          <w:color w:val="000000"/>
        </w:rPr>
      </w:pPr>
      <w:r w:rsidRPr="00403C5A">
        <w:rPr>
          <w:rFonts w:ascii="Times New Roman" w:eastAsia="Arial" w:hAnsi="Times New Roman" w:cs="Times New Roman"/>
          <w:color w:val="000000"/>
        </w:rPr>
        <w:t>Internet safety and cyberbullying. </w:t>
      </w:r>
    </w:p>
    <w:p w14:paraId="1DDBBB24" w14:textId="77777777" w:rsidR="00D56386" w:rsidRPr="00403C5A" w:rsidRDefault="00D56386">
      <w:pPr>
        <w:pBdr>
          <w:top w:val="nil"/>
          <w:left w:val="nil"/>
          <w:bottom w:val="nil"/>
          <w:right w:val="nil"/>
          <w:between w:val="nil"/>
        </w:pBdr>
        <w:ind w:left="2160"/>
        <w:rPr>
          <w:rFonts w:ascii="Times New Roman" w:eastAsia="Arial" w:hAnsi="Times New Roman" w:cs="Times New Roman"/>
          <w:color w:val="000000"/>
        </w:rPr>
      </w:pPr>
    </w:p>
    <w:p w14:paraId="11A71A70" w14:textId="77777777" w:rsidR="00D56386" w:rsidRPr="00403C5A" w:rsidRDefault="00000000">
      <w:pPr>
        <w:numPr>
          <w:ilvl w:val="0"/>
          <w:numId w:val="8"/>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school district annually will provide education and information to students regarding bullying, including information regarding this school district policy prohibiting bullying, the harmful effects of bullying, and other applicable initiatives to prevent bullying and other prohibited conduct. </w:t>
      </w:r>
    </w:p>
    <w:p w14:paraId="52AE03AB" w14:textId="77777777" w:rsidR="00D56386" w:rsidRPr="00403C5A" w:rsidRDefault="00D56386">
      <w:pPr>
        <w:pBdr>
          <w:top w:val="nil"/>
          <w:left w:val="nil"/>
          <w:bottom w:val="nil"/>
          <w:right w:val="nil"/>
          <w:between w:val="nil"/>
        </w:pBdr>
        <w:ind w:left="1440"/>
        <w:rPr>
          <w:rFonts w:ascii="Times New Roman" w:eastAsia="Arial" w:hAnsi="Times New Roman" w:cs="Times New Roman"/>
          <w:color w:val="000000"/>
        </w:rPr>
      </w:pPr>
    </w:p>
    <w:p w14:paraId="78CF8DCF" w14:textId="77777777" w:rsidR="00D56386" w:rsidRPr="00403C5A" w:rsidRDefault="00000000">
      <w:pPr>
        <w:numPr>
          <w:ilvl w:val="0"/>
          <w:numId w:val="8"/>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administration of the school district is directed to implement programs and other initiatives to prevent bullying, to respond to bullying in a manner that does not stigmatize the target or victim, and to make resources or referrals to resources available to targets or victims of bullying. </w:t>
      </w:r>
    </w:p>
    <w:p w14:paraId="4D804478" w14:textId="77777777" w:rsidR="00D56386" w:rsidRPr="00403C5A" w:rsidRDefault="00D56386">
      <w:pPr>
        <w:pBdr>
          <w:top w:val="nil"/>
          <w:left w:val="nil"/>
          <w:bottom w:val="nil"/>
          <w:right w:val="nil"/>
          <w:between w:val="nil"/>
        </w:pBdr>
        <w:ind w:left="720"/>
        <w:rPr>
          <w:rFonts w:ascii="Times New Roman" w:eastAsia="Arial" w:hAnsi="Times New Roman" w:cs="Times New Roman"/>
          <w:color w:val="000000"/>
        </w:rPr>
      </w:pPr>
    </w:p>
    <w:p w14:paraId="4CCF9C9D" w14:textId="02412FA9" w:rsidR="00D56386" w:rsidRDefault="00000000">
      <w:pPr>
        <w:numPr>
          <w:ilvl w:val="0"/>
          <w:numId w:val="8"/>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administration is encouraged to provide developmentally appropriate instruction and is directed to review programmatic instruction to determine if adjustments are necessary to help students identify and prevent or reduce bullying and other prohibited conduct, to value diversity in school and society, to develop and improve students’ knowledge and skills for solving problems, managing conflict, engaging in civil discourse, and recognizing, responding to, and reporting bullying or other prohibited conduct, and to make effective prevention and intervention programs available to students. The administration must establish strategies for creating a positive school climate and use evidence-based social-emotional learning to prevent and reduce discrimination and other improper conduct. The administration is encouraged, to the extent practicable, to take such actions as it may deem appropriate to accomplish the following: </w:t>
      </w:r>
    </w:p>
    <w:p w14:paraId="19CE24BD" w14:textId="77777777" w:rsidR="00403C5A" w:rsidRPr="00403C5A" w:rsidRDefault="00403C5A" w:rsidP="00403C5A">
      <w:pPr>
        <w:pBdr>
          <w:top w:val="nil"/>
          <w:left w:val="nil"/>
          <w:bottom w:val="nil"/>
          <w:right w:val="nil"/>
          <w:between w:val="nil"/>
        </w:pBdr>
        <w:rPr>
          <w:rFonts w:ascii="Times New Roman" w:eastAsia="Arial" w:hAnsi="Times New Roman" w:cs="Times New Roman"/>
          <w:color w:val="000000"/>
        </w:rPr>
      </w:pPr>
    </w:p>
    <w:p w14:paraId="53B817E3" w14:textId="2DD8F57A" w:rsidR="00D56386" w:rsidRDefault="00000000">
      <w:pPr>
        <w:numPr>
          <w:ilvl w:val="2"/>
          <w:numId w:val="3"/>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Engage all students in creating a safe and supportive school </w:t>
      </w:r>
      <w:proofErr w:type="gramStart"/>
      <w:r w:rsidRPr="00403C5A">
        <w:rPr>
          <w:rFonts w:ascii="Times New Roman" w:eastAsia="Arial" w:hAnsi="Times New Roman" w:cs="Times New Roman"/>
          <w:color w:val="000000"/>
        </w:rPr>
        <w:t>environment;</w:t>
      </w:r>
      <w:proofErr w:type="gramEnd"/>
      <w:r w:rsidRPr="00403C5A">
        <w:rPr>
          <w:rFonts w:ascii="Times New Roman" w:eastAsia="Arial" w:hAnsi="Times New Roman" w:cs="Times New Roman"/>
          <w:color w:val="000000"/>
        </w:rPr>
        <w:t> </w:t>
      </w:r>
    </w:p>
    <w:p w14:paraId="774E15D2" w14:textId="77777777" w:rsidR="00403C5A" w:rsidRPr="00403C5A" w:rsidRDefault="00403C5A" w:rsidP="00403C5A">
      <w:pPr>
        <w:ind w:left="1440"/>
        <w:rPr>
          <w:rFonts w:ascii="Times New Roman" w:eastAsia="Arial" w:hAnsi="Times New Roman" w:cs="Times New Roman"/>
          <w:color w:val="000000"/>
        </w:rPr>
      </w:pPr>
    </w:p>
    <w:p w14:paraId="58794C09" w14:textId="09A80497" w:rsidR="00D56386" w:rsidRDefault="00000000">
      <w:pPr>
        <w:numPr>
          <w:ilvl w:val="2"/>
          <w:numId w:val="3"/>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Partner with parents and other community members to develop and implement prevention and intervention </w:t>
      </w:r>
      <w:proofErr w:type="gramStart"/>
      <w:r w:rsidRPr="00403C5A">
        <w:rPr>
          <w:rFonts w:ascii="Times New Roman" w:eastAsia="Arial" w:hAnsi="Times New Roman" w:cs="Times New Roman"/>
          <w:color w:val="000000"/>
        </w:rPr>
        <w:t>programs;</w:t>
      </w:r>
      <w:proofErr w:type="gramEnd"/>
      <w:r w:rsidRPr="00403C5A">
        <w:rPr>
          <w:rFonts w:ascii="Times New Roman" w:eastAsia="Arial" w:hAnsi="Times New Roman" w:cs="Times New Roman"/>
          <w:color w:val="000000"/>
        </w:rPr>
        <w:t> </w:t>
      </w:r>
    </w:p>
    <w:p w14:paraId="0DC4CC88" w14:textId="77777777" w:rsidR="00403C5A" w:rsidRPr="00403C5A" w:rsidRDefault="00403C5A" w:rsidP="00403C5A">
      <w:pPr>
        <w:rPr>
          <w:rFonts w:ascii="Times New Roman" w:eastAsia="Arial" w:hAnsi="Times New Roman" w:cs="Times New Roman"/>
          <w:color w:val="000000"/>
        </w:rPr>
      </w:pPr>
    </w:p>
    <w:p w14:paraId="4066D6AD" w14:textId="2D0EC27E" w:rsidR="00D56386" w:rsidRDefault="00000000">
      <w:pPr>
        <w:numPr>
          <w:ilvl w:val="2"/>
          <w:numId w:val="3"/>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Engage all students and adults in integrating education, intervention, and other remedial responses into the school </w:t>
      </w:r>
      <w:proofErr w:type="gramStart"/>
      <w:r w:rsidRPr="00403C5A">
        <w:rPr>
          <w:rFonts w:ascii="Times New Roman" w:eastAsia="Arial" w:hAnsi="Times New Roman" w:cs="Times New Roman"/>
          <w:color w:val="000000"/>
        </w:rPr>
        <w:t>environment;</w:t>
      </w:r>
      <w:proofErr w:type="gramEnd"/>
      <w:r w:rsidRPr="00403C5A">
        <w:rPr>
          <w:rFonts w:ascii="Times New Roman" w:eastAsia="Arial" w:hAnsi="Times New Roman" w:cs="Times New Roman"/>
          <w:color w:val="000000"/>
        </w:rPr>
        <w:t> </w:t>
      </w:r>
    </w:p>
    <w:p w14:paraId="2A48189E" w14:textId="77777777" w:rsidR="00403C5A" w:rsidRPr="00403C5A" w:rsidRDefault="00403C5A" w:rsidP="00403C5A">
      <w:pPr>
        <w:rPr>
          <w:rFonts w:ascii="Times New Roman" w:eastAsia="Arial" w:hAnsi="Times New Roman" w:cs="Times New Roman"/>
          <w:color w:val="000000"/>
        </w:rPr>
      </w:pPr>
    </w:p>
    <w:p w14:paraId="444689C8" w14:textId="34CC7A75" w:rsidR="00D56386" w:rsidRDefault="00000000">
      <w:pPr>
        <w:numPr>
          <w:ilvl w:val="2"/>
          <w:numId w:val="3"/>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Train student bystanders to intervene in and report incidents of bullying and other prohibited conduct to the school’s primary contact </w:t>
      </w:r>
      <w:proofErr w:type="gramStart"/>
      <w:r w:rsidRPr="00403C5A">
        <w:rPr>
          <w:rFonts w:ascii="Times New Roman" w:eastAsia="Arial" w:hAnsi="Times New Roman" w:cs="Times New Roman"/>
          <w:color w:val="000000"/>
        </w:rPr>
        <w:t>person;</w:t>
      </w:r>
      <w:proofErr w:type="gramEnd"/>
      <w:r w:rsidRPr="00403C5A">
        <w:rPr>
          <w:rFonts w:ascii="Times New Roman" w:eastAsia="Arial" w:hAnsi="Times New Roman" w:cs="Times New Roman"/>
          <w:color w:val="000000"/>
        </w:rPr>
        <w:t> </w:t>
      </w:r>
    </w:p>
    <w:p w14:paraId="2382B133" w14:textId="77777777" w:rsidR="00403C5A" w:rsidRPr="00403C5A" w:rsidRDefault="00403C5A" w:rsidP="00403C5A">
      <w:pPr>
        <w:rPr>
          <w:rFonts w:ascii="Times New Roman" w:eastAsia="Arial" w:hAnsi="Times New Roman" w:cs="Times New Roman"/>
          <w:color w:val="000000"/>
        </w:rPr>
      </w:pPr>
    </w:p>
    <w:p w14:paraId="61209CD0" w14:textId="64B3BE8F" w:rsidR="00D56386" w:rsidRDefault="00000000">
      <w:pPr>
        <w:numPr>
          <w:ilvl w:val="2"/>
          <w:numId w:val="3"/>
        </w:numPr>
        <w:rPr>
          <w:rFonts w:ascii="Times New Roman" w:eastAsia="Arial" w:hAnsi="Times New Roman" w:cs="Times New Roman"/>
          <w:color w:val="000000"/>
        </w:rPr>
      </w:pPr>
      <w:r w:rsidRPr="00403C5A">
        <w:rPr>
          <w:rFonts w:ascii="Times New Roman" w:eastAsia="Arial" w:hAnsi="Times New Roman" w:cs="Times New Roman"/>
          <w:color w:val="000000"/>
        </w:rPr>
        <w:t xml:space="preserve">Teach students to advocate for themselves and </w:t>
      </w:r>
      <w:proofErr w:type="gramStart"/>
      <w:r w:rsidRPr="00403C5A">
        <w:rPr>
          <w:rFonts w:ascii="Times New Roman" w:eastAsia="Arial" w:hAnsi="Times New Roman" w:cs="Times New Roman"/>
          <w:color w:val="000000"/>
        </w:rPr>
        <w:t>others;</w:t>
      </w:r>
      <w:proofErr w:type="gramEnd"/>
      <w:r w:rsidRPr="00403C5A">
        <w:rPr>
          <w:rFonts w:ascii="Times New Roman" w:eastAsia="Arial" w:hAnsi="Times New Roman" w:cs="Times New Roman"/>
          <w:color w:val="000000"/>
        </w:rPr>
        <w:t> </w:t>
      </w:r>
    </w:p>
    <w:p w14:paraId="5EA258CD" w14:textId="77777777" w:rsidR="00403C5A" w:rsidRPr="00403C5A" w:rsidRDefault="00403C5A" w:rsidP="00403C5A">
      <w:pPr>
        <w:rPr>
          <w:rFonts w:ascii="Times New Roman" w:eastAsia="Arial" w:hAnsi="Times New Roman" w:cs="Times New Roman"/>
          <w:color w:val="000000"/>
        </w:rPr>
      </w:pPr>
    </w:p>
    <w:p w14:paraId="3B2CCBA1" w14:textId="44D69067" w:rsidR="00D56386" w:rsidRDefault="00000000">
      <w:pPr>
        <w:numPr>
          <w:ilvl w:val="2"/>
          <w:numId w:val="3"/>
        </w:numPr>
        <w:rPr>
          <w:rFonts w:ascii="Times New Roman" w:eastAsia="Arial" w:hAnsi="Times New Roman" w:cs="Times New Roman"/>
          <w:color w:val="000000"/>
        </w:rPr>
      </w:pPr>
      <w:r w:rsidRPr="00403C5A">
        <w:rPr>
          <w:rFonts w:ascii="Times New Roman" w:eastAsia="Arial" w:hAnsi="Times New Roman" w:cs="Times New Roman"/>
          <w:color w:val="000000"/>
        </w:rPr>
        <w:t>Prevent inappropriate referrals to special education of students who may engage in bullying or other prohibited conduct; and </w:t>
      </w:r>
    </w:p>
    <w:p w14:paraId="766E9E59" w14:textId="77777777" w:rsidR="00403C5A" w:rsidRPr="00403C5A" w:rsidRDefault="00403C5A" w:rsidP="00403C5A">
      <w:pPr>
        <w:rPr>
          <w:rFonts w:ascii="Times New Roman" w:eastAsia="Arial" w:hAnsi="Times New Roman" w:cs="Times New Roman"/>
          <w:color w:val="000000"/>
        </w:rPr>
      </w:pPr>
    </w:p>
    <w:p w14:paraId="408CA0D3" w14:textId="77777777" w:rsidR="00D56386" w:rsidRPr="00403C5A" w:rsidRDefault="00000000">
      <w:pPr>
        <w:numPr>
          <w:ilvl w:val="2"/>
          <w:numId w:val="3"/>
        </w:numPr>
        <w:rPr>
          <w:rFonts w:ascii="Times New Roman" w:eastAsia="Arial" w:hAnsi="Times New Roman" w:cs="Times New Roman"/>
          <w:color w:val="000000"/>
        </w:rPr>
      </w:pPr>
      <w:r w:rsidRPr="00403C5A">
        <w:rPr>
          <w:rFonts w:ascii="Times New Roman" w:eastAsia="Arial" w:hAnsi="Times New Roman" w:cs="Times New Roman"/>
          <w:color w:val="000000"/>
        </w:rPr>
        <w:t>Foster student collaborations that, in turn, foster a safe and supportive school climate. </w:t>
      </w:r>
    </w:p>
    <w:p w14:paraId="6E02A779" w14:textId="77777777" w:rsidR="00D56386" w:rsidRPr="00403C5A" w:rsidRDefault="00D56386">
      <w:pPr>
        <w:ind w:left="2160"/>
        <w:rPr>
          <w:rFonts w:ascii="Times New Roman" w:eastAsia="Arial" w:hAnsi="Times New Roman" w:cs="Times New Roman"/>
          <w:color w:val="000000"/>
        </w:rPr>
      </w:pPr>
    </w:p>
    <w:p w14:paraId="76DFD194" w14:textId="77777777" w:rsidR="00D56386" w:rsidRPr="00403C5A" w:rsidRDefault="00000000">
      <w:pPr>
        <w:numPr>
          <w:ilvl w:val="0"/>
          <w:numId w:val="8"/>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school district may implement violence prevention and character development education programs to prevent or reduce policy violations. Such programs may offer instruction on character education including, but not limited to, character qualities such as attentiveness, truthfulness, respect for authority, diligence, gratefulness, self-discipline, patience, forgiveness, respect for others, peacemaking, and resourcefulness. </w:t>
      </w:r>
    </w:p>
    <w:p w14:paraId="03780817" w14:textId="77777777" w:rsidR="00D56386" w:rsidRPr="00403C5A" w:rsidRDefault="00D56386">
      <w:pPr>
        <w:pBdr>
          <w:top w:val="nil"/>
          <w:left w:val="nil"/>
          <w:bottom w:val="nil"/>
          <w:right w:val="nil"/>
          <w:between w:val="nil"/>
        </w:pBdr>
        <w:ind w:left="1440"/>
        <w:rPr>
          <w:rFonts w:ascii="Times New Roman" w:eastAsia="Arial" w:hAnsi="Times New Roman" w:cs="Times New Roman"/>
          <w:color w:val="000000"/>
        </w:rPr>
      </w:pPr>
    </w:p>
    <w:p w14:paraId="2EDB0E6F" w14:textId="77777777" w:rsidR="00D56386" w:rsidRPr="00403C5A" w:rsidRDefault="00000000">
      <w:pPr>
        <w:numPr>
          <w:ilvl w:val="0"/>
          <w:numId w:val="8"/>
        </w:numPr>
        <w:pBdr>
          <w:top w:val="nil"/>
          <w:left w:val="nil"/>
          <w:bottom w:val="nil"/>
          <w:right w:val="nil"/>
          <w:between w:val="nil"/>
        </w:pBdr>
        <w:rPr>
          <w:rFonts w:ascii="Times New Roman" w:eastAsia="Arial" w:hAnsi="Times New Roman" w:cs="Times New Roman"/>
          <w:color w:val="000000"/>
        </w:rPr>
      </w:pPr>
      <w:r w:rsidRPr="00403C5A">
        <w:rPr>
          <w:rFonts w:ascii="Times New Roman" w:eastAsia="Arial" w:hAnsi="Times New Roman" w:cs="Times New Roman"/>
          <w:color w:val="000000"/>
        </w:rPr>
        <w:t>The school district shall inform affected students and their parents of rights they may have under state and federal data practices laws to obtain access to data related to an incident and their right to contest the accuracy or completeness of the data. The school district may accomplish this requirement by inclusion of all or applicable parts of its protection and privacy of pupil records policy 515 in the student handbook.</w:t>
      </w:r>
    </w:p>
    <w:p w14:paraId="24C57505" w14:textId="77777777" w:rsidR="00D56386" w:rsidRPr="00403C5A" w:rsidRDefault="00D56386">
      <w:pPr>
        <w:rPr>
          <w:rFonts w:ascii="Times New Roman" w:eastAsia="Arial" w:hAnsi="Times New Roman" w:cs="Times New Roman"/>
        </w:rPr>
      </w:pPr>
    </w:p>
    <w:p w14:paraId="4626F93D" w14:textId="66C2BC68" w:rsidR="00D56386" w:rsidRPr="00403C5A" w:rsidRDefault="00000000">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NOTICE </w:t>
      </w:r>
    </w:p>
    <w:p w14:paraId="57C2D76B"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60346A61" w14:textId="77777777" w:rsidR="00D56386" w:rsidRPr="00403C5A" w:rsidRDefault="00000000">
      <w:pPr>
        <w:numPr>
          <w:ilvl w:val="0"/>
          <w:numId w:val="4"/>
        </w:numPr>
        <w:rPr>
          <w:rFonts w:ascii="Times New Roman" w:eastAsia="Arial" w:hAnsi="Times New Roman" w:cs="Times New Roman"/>
          <w:color w:val="000000"/>
        </w:rPr>
      </w:pPr>
      <w:r w:rsidRPr="00403C5A">
        <w:rPr>
          <w:rFonts w:ascii="Times New Roman" w:eastAsia="Arial" w:hAnsi="Times New Roman" w:cs="Times New Roman"/>
          <w:color w:val="000000"/>
        </w:rPr>
        <w:t>The school district will give annual notice of this policy to students, parents or guardians, and staff, and this policy shall be referenced in the student handbook.</w:t>
      </w:r>
    </w:p>
    <w:p w14:paraId="55E2078B" w14:textId="77777777" w:rsidR="00D56386" w:rsidRPr="00403C5A" w:rsidRDefault="00D56386">
      <w:pPr>
        <w:ind w:left="1440"/>
        <w:rPr>
          <w:rFonts w:ascii="Times New Roman" w:eastAsia="Arial" w:hAnsi="Times New Roman" w:cs="Times New Roman"/>
          <w:color w:val="000000"/>
        </w:rPr>
      </w:pPr>
    </w:p>
    <w:p w14:paraId="5B484672" w14:textId="77777777" w:rsidR="00D56386" w:rsidRPr="00403C5A" w:rsidRDefault="00000000">
      <w:pPr>
        <w:numPr>
          <w:ilvl w:val="0"/>
          <w:numId w:val="4"/>
        </w:numPr>
        <w:rPr>
          <w:rFonts w:ascii="Times New Roman" w:eastAsia="Arial" w:hAnsi="Times New Roman" w:cs="Times New Roman"/>
          <w:color w:val="000000"/>
        </w:rPr>
      </w:pPr>
      <w:r w:rsidRPr="00403C5A">
        <w:rPr>
          <w:rFonts w:ascii="Times New Roman" w:eastAsia="Arial" w:hAnsi="Times New Roman" w:cs="Times New Roman"/>
          <w:color w:val="000000"/>
        </w:rPr>
        <w:t>This policy or a summary thereof must be posted in the office. </w:t>
      </w:r>
    </w:p>
    <w:p w14:paraId="7EC37347" w14:textId="77777777" w:rsidR="00D56386" w:rsidRPr="00403C5A" w:rsidRDefault="00D56386">
      <w:pPr>
        <w:rPr>
          <w:rFonts w:ascii="Times New Roman" w:eastAsia="Arial" w:hAnsi="Times New Roman" w:cs="Times New Roman"/>
          <w:color w:val="000000"/>
        </w:rPr>
      </w:pPr>
    </w:p>
    <w:p w14:paraId="2B2A7244" w14:textId="77777777" w:rsidR="00D56386" w:rsidRPr="00403C5A" w:rsidRDefault="00000000">
      <w:pPr>
        <w:numPr>
          <w:ilvl w:val="0"/>
          <w:numId w:val="4"/>
        </w:numPr>
        <w:rPr>
          <w:rFonts w:ascii="Times New Roman" w:eastAsia="Arial" w:hAnsi="Times New Roman" w:cs="Times New Roman"/>
          <w:color w:val="000000"/>
        </w:rPr>
      </w:pPr>
      <w:r w:rsidRPr="00403C5A">
        <w:rPr>
          <w:rFonts w:ascii="Times New Roman" w:eastAsia="Arial" w:hAnsi="Times New Roman" w:cs="Times New Roman"/>
          <w:color w:val="000000"/>
        </w:rPr>
        <w:t>This policy must be given to each school employee and independent contractor who regularly interacts with students at the time of initial employment with the school district. </w:t>
      </w:r>
    </w:p>
    <w:p w14:paraId="166E5DC4" w14:textId="77777777" w:rsidR="00D56386" w:rsidRPr="00403C5A" w:rsidRDefault="00D56386">
      <w:pPr>
        <w:rPr>
          <w:rFonts w:ascii="Times New Roman" w:eastAsia="Arial" w:hAnsi="Times New Roman" w:cs="Times New Roman"/>
          <w:color w:val="000000"/>
        </w:rPr>
      </w:pPr>
    </w:p>
    <w:p w14:paraId="230FF17C" w14:textId="77777777" w:rsidR="00D56386" w:rsidRPr="00403C5A" w:rsidRDefault="00000000">
      <w:pPr>
        <w:numPr>
          <w:ilvl w:val="0"/>
          <w:numId w:val="4"/>
        </w:numPr>
        <w:rPr>
          <w:rFonts w:ascii="Times New Roman" w:eastAsia="Arial" w:hAnsi="Times New Roman" w:cs="Times New Roman"/>
          <w:color w:val="000000"/>
        </w:rPr>
      </w:pPr>
      <w:r w:rsidRPr="00403C5A">
        <w:rPr>
          <w:rFonts w:ascii="Times New Roman" w:eastAsia="Arial" w:hAnsi="Times New Roman" w:cs="Times New Roman"/>
          <w:color w:val="000000"/>
        </w:rPr>
        <w:t>Notice of the rights and responsibilities of students and their parents under this policy must be included in the student discipline policy distributed to parents at the beginning of each school year. </w:t>
      </w:r>
    </w:p>
    <w:p w14:paraId="35AFEE40" w14:textId="77777777" w:rsidR="00D56386" w:rsidRPr="00403C5A" w:rsidRDefault="00D56386">
      <w:pPr>
        <w:rPr>
          <w:rFonts w:ascii="Times New Roman" w:eastAsia="Arial" w:hAnsi="Times New Roman" w:cs="Times New Roman"/>
          <w:color w:val="000000"/>
        </w:rPr>
      </w:pPr>
    </w:p>
    <w:p w14:paraId="3953DCAD" w14:textId="77777777" w:rsidR="00D56386" w:rsidRPr="00403C5A" w:rsidRDefault="00000000">
      <w:pPr>
        <w:numPr>
          <w:ilvl w:val="0"/>
          <w:numId w:val="4"/>
        </w:numPr>
        <w:rPr>
          <w:rFonts w:ascii="Times New Roman" w:eastAsia="Arial" w:hAnsi="Times New Roman" w:cs="Times New Roman"/>
          <w:color w:val="000000"/>
        </w:rPr>
      </w:pPr>
      <w:bookmarkStart w:id="0" w:name="_gjdgxs" w:colFirst="0" w:colLast="0"/>
      <w:bookmarkEnd w:id="0"/>
      <w:r w:rsidRPr="00403C5A">
        <w:rPr>
          <w:rFonts w:ascii="Times New Roman" w:eastAsia="Arial" w:hAnsi="Times New Roman" w:cs="Times New Roman"/>
          <w:color w:val="000000"/>
        </w:rPr>
        <w:t>This policy shall be available to all parents and other school community members in an electronic format in the language appearing on the school district’s website. </w:t>
      </w:r>
    </w:p>
    <w:p w14:paraId="6145A100" w14:textId="77777777" w:rsidR="00D56386" w:rsidRPr="00403C5A" w:rsidRDefault="00D56386">
      <w:pPr>
        <w:rPr>
          <w:rFonts w:ascii="Times New Roman" w:eastAsia="Arial" w:hAnsi="Times New Roman" w:cs="Times New Roman"/>
          <w:color w:val="000000"/>
        </w:rPr>
      </w:pPr>
    </w:p>
    <w:p w14:paraId="473E7A21" w14:textId="77777777" w:rsidR="00D56386" w:rsidRPr="00403C5A" w:rsidRDefault="00000000">
      <w:pPr>
        <w:numPr>
          <w:ilvl w:val="0"/>
          <w:numId w:val="4"/>
        </w:numPr>
        <w:rPr>
          <w:rFonts w:ascii="Times New Roman" w:eastAsia="Arial" w:hAnsi="Times New Roman" w:cs="Times New Roman"/>
          <w:color w:val="000000"/>
        </w:rPr>
      </w:pPr>
      <w:r w:rsidRPr="00403C5A">
        <w:rPr>
          <w:rFonts w:ascii="Times New Roman" w:eastAsia="Arial" w:hAnsi="Times New Roman" w:cs="Times New Roman"/>
          <w:color w:val="000000"/>
        </w:rPr>
        <w:t>The school district shall provide an electronic copy of its most recently amended policy to the Commissioner of Education.</w:t>
      </w:r>
    </w:p>
    <w:p w14:paraId="42E02ADD" w14:textId="77777777" w:rsidR="00D56386" w:rsidRPr="00403C5A" w:rsidRDefault="00D56386">
      <w:pPr>
        <w:rPr>
          <w:rFonts w:ascii="Times New Roman" w:eastAsia="Arial" w:hAnsi="Times New Roman" w:cs="Times New Roman"/>
        </w:rPr>
      </w:pPr>
    </w:p>
    <w:p w14:paraId="2CD94930" w14:textId="299C2D53" w:rsidR="00D56386" w:rsidRPr="00403C5A" w:rsidRDefault="00000000">
      <w:pPr>
        <w:numPr>
          <w:ilvl w:val="0"/>
          <w:numId w:val="5"/>
        </w:numPr>
        <w:pBdr>
          <w:top w:val="nil"/>
          <w:left w:val="nil"/>
          <w:bottom w:val="nil"/>
          <w:right w:val="nil"/>
          <w:between w:val="nil"/>
        </w:pBdr>
        <w:rPr>
          <w:rFonts w:ascii="Times New Roman" w:eastAsia="Arial" w:hAnsi="Times New Roman" w:cs="Times New Roman"/>
        </w:rPr>
      </w:pPr>
      <w:r w:rsidRPr="00403C5A">
        <w:rPr>
          <w:rFonts w:ascii="Times New Roman" w:eastAsia="Arial" w:hAnsi="Times New Roman" w:cs="Times New Roman"/>
          <w:b/>
          <w:color w:val="000000"/>
        </w:rPr>
        <w:t>POLICY REVIEW </w:t>
      </w:r>
    </w:p>
    <w:p w14:paraId="678385EB" w14:textId="77777777" w:rsidR="00403C5A" w:rsidRPr="00403C5A" w:rsidRDefault="00403C5A" w:rsidP="00403C5A">
      <w:pPr>
        <w:pBdr>
          <w:top w:val="nil"/>
          <w:left w:val="nil"/>
          <w:bottom w:val="nil"/>
          <w:right w:val="nil"/>
          <w:between w:val="nil"/>
        </w:pBdr>
        <w:ind w:left="720"/>
        <w:rPr>
          <w:rFonts w:ascii="Times New Roman" w:eastAsia="Arial" w:hAnsi="Times New Roman" w:cs="Times New Roman"/>
        </w:rPr>
      </w:pPr>
    </w:p>
    <w:p w14:paraId="26D9754E" w14:textId="77777777" w:rsidR="00D56386" w:rsidRPr="00403C5A" w:rsidRDefault="00000000">
      <w:pPr>
        <w:pBdr>
          <w:top w:val="nil"/>
          <w:left w:val="nil"/>
          <w:bottom w:val="nil"/>
          <w:right w:val="nil"/>
          <w:between w:val="nil"/>
        </w:pBdr>
        <w:ind w:left="720"/>
        <w:rPr>
          <w:rFonts w:ascii="Times New Roman" w:eastAsia="Arial" w:hAnsi="Times New Roman" w:cs="Times New Roman"/>
          <w:color w:val="000000"/>
        </w:rPr>
      </w:pPr>
      <w:r w:rsidRPr="00403C5A">
        <w:rPr>
          <w:rFonts w:ascii="Times New Roman" w:eastAsia="Arial" w:hAnsi="Times New Roman" w:cs="Times New Roman"/>
          <w:color w:val="000000"/>
        </w:rPr>
        <w:t>To the extent practicable, the school board shall, on a cycle consistent with other school district policies, review and revise this policy. The policy shall be made consistent with applicable Minnesota statues and other applicable laws. Revisions shall be made in consultation with students, parents, and community organizations.</w:t>
      </w:r>
    </w:p>
    <w:p w14:paraId="7F75F405" w14:textId="6992FA87" w:rsidR="00D56386" w:rsidRDefault="00D56386">
      <w:pPr>
        <w:rPr>
          <w:rFonts w:ascii="Times New Roman" w:eastAsia="Arial" w:hAnsi="Times New Roman" w:cs="Times New Roman"/>
        </w:rPr>
      </w:pPr>
    </w:p>
    <w:p w14:paraId="46A1F6FE" w14:textId="4E8D41F8" w:rsidR="00403C5A" w:rsidRDefault="00403C5A">
      <w:pPr>
        <w:rPr>
          <w:rFonts w:ascii="Times New Roman" w:eastAsia="Arial" w:hAnsi="Times New Roman" w:cs="Times New Roman"/>
        </w:rPr>
      </w:pPr>
    </w:p>
    <w:p w14:paraId="1C289CD0" w14:textId="5D14A99C" w:rsidR="00403C5A" w:rsidRDefault="00403C5A">
      <w:pPr>
        <w:rPr>
          <w:rFonts w:ascii="Times New Roman" w:eastAsia="Arial" w:hAnsi="Times New Roman" w:cs="Times New Roman"/>
        </w:rPr>
      </w:pPr>
    </w:p>
    <w:p w14:paraId="444ADD1E" w14:textId="77777777" w:rsidR="00403C5A" w:rsidRPr="00F32285" w:rsidRDefault="00403C5A" w:rsidP="00403C5A">
      <w:pPr>
        <w:rPr>
          <w:rFonts w:ascii="Times New Roman" w:hAnsi="Times New Roman" w:cs="Times New Roman"/>
          <w:u w:val="single"/>
        </w:rPr>
      </w:pPr>
      <w:r w:rsidRPr="00F32285">
        <w:rPr>
          <w:rFonts w:ascii="Times New Roman" w:hAnsi="Times New Roman" w:cs="Times New Roman"/>
          <w:u w:val="single"/>
        </w:rPr>
        <w:t>Policy</w:t>
      </w:r>
    </w:p>
    <w:p w14:paraId="0711959A" w14:textId="73F7B6CB" w:rsidR="00403C5A" w:rsidRPr="006F3541" w:rsidRDefault="00403C5A" w:rsidP="00403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6F3541">
        <w:rPr>
          <w:rFonts w:ascii="Times New Roman" w:hAnsi="Times New Roman" w:cs="Times New Roman"/>
        </w:rPr>
        <w:t xml:space="preserve">Adopted: </w:t>
      </w:r>
    </w:p>
    <w:p w14:paraId="48A4F648" w14:textId="4DCC88F9" w:rsidR="00403C5A" w:rsidRDefault="00403C5A" w:rsidP="00403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sidRPr="006F3541">
        <w:rPr>
          <w:rFonts w:ascii="Times New Roman" w:hAnsi="Times New Roman" w:cs="Times New Roman"/>
        </w:rPr>
        <w:t>Revised:</w:t>
      </w:r>
      <w:r>
        <w:rPr>
          <w:rFonts w:ascii="Times New Roman" w:hAnsi="Times New Roman" w:cs="Times New Roman"/>
        </w:rPr>
        <w:t xml:space="preserve"> </w:t>
      </w:r>
      <w:r>
        <w:rPr>
          <w:rFonts w:ascii="Times New Roman" w:hAnsi="Times New Roman" w:cs="Times New Roman"/>
        </w:rPr>
        <w:t>March 23, 2022</w:t>
      </w:r>
    </w:p>
    <w:p w14:paraId="7BF3E622" w14:textId="77777777" w:rsidR="00403C5A" w:rsidRDefault="00403C5A" w:rsidP="00403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r>
        <w:rPr>
          <w:rFonts w:ascii="Times New Roman" w:hAnsi="Times New Roman" w:cs="Times New Roman"/>
        </w:rPr>
        <w:t>Reviewed: March 23, 2022</w:t>
      </w:r>
    </w:p>
    <w:p w14:paraId="7B8910FA" w14:textId="56D09A57" w:rsidR="00403C5A" w:rsidRPr="00545128" w:rsidRDefault="00403C5A" w:rsidP="00403C5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jc w:val="both"/>
        <w:rPr>
          <w:rFonts w:ascii="Times New Roman" w:hAnsi="Times New Roman" w:cs="Times New Roman"/>
        </w:rPr>
      </w:pPr>
    </w:p>
    <w:p w14:paraId="7CBB9B89" w14:textId="77777777" w:rsidR="00403C5A" w:rsidRPr="00403C5A" w:rsidRDefault="00403C5A">
      <w:pPr>
        <w:rPr>
          <w:rFonts w:ascii="Times New Roman" w:eastAsia="Arial" w:hAnsi="Times New Roman" w:cs="Times New Roman"/>
        </w:rPr>
      </w:pPr>
    </w:p>
    <w:sectPr w:rsidR="00403C5A" w:rsidRPr="00403C5A">
      <w:headerReference w:type="default" r:id="rId7"/>
      <w:footerReference w:type="default" r:id="rId8"/>
      <w:pgSz w:w="12240" w:h="15840"/>
      <w:pgMar w:top="720" w:right="749" w:bottom="720" w:left="749" w:header="288" w:footer="28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2AF9C0" w14:textId="77777777" w:rsidR="00DE5D0C" w:rsidRDefault="00DE5D0C">
      <w:r>
        <w:separator/>
      </w:r>
    </w:p>
  </w:endnote>
  <w:endnote w:type="continuationSeparator" w:id="0">
    <w:p w14:paraId="4F9FBFD7" w14:textId="77777777" w:rsidR="00DE5D0C" w:rsidRDefault="00DE5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BDDB8" w14:textId="530C209A" w:rsidR="00D56386" w:rsidRPr="00403C5A" w:rsidRDefault="00403C5A" w:rsidP="00403C5A">
    <w:pPr>
      <w:pStyle w:val="Footer"/>
      <w:jc w:val="center"/>
      <w:rPr>
        <w:rFonts w:ascii="Times New Roman" w:hAnsi="Times New Roman" w:cs="Times New Roman"/>
      </w:rPr>
    </w:pPr>
    <w:r w:rsidRPr="00403C5A">
      <w:rPr>
        <w:rFonts w:ascii="Times New Roman" w:hAnsi="Times New Roman" w:cs="Times New Roman"/>
      </w:rPr>
      <w:t xml:space="preserve">5.4.2 - </w:t>
    </w:r>
    <w:sdt>
      <w:sdtPr>
        <w:rPr>
          <w:rFonts w:ascii="Times New Roman" w:hAnsi="Times New Roman" w:cs="Times New Roman"/>
        </w:rPr>
        <w:id w:val="636219626"/>
        <w:docPartObj>
          <w:docPartGallery w:val="Page Numbers (Bottom of Page)"/>
          <w:docPartUnique/>
        </w:docPartObj>
      </w:sdtPr>
      <w:sdtEndPr>
        <w:rPr>
          <w:noProof/>
        </w:rPr>
      </w:sdtEndPr>
      <w:sdtContent>
        <w:r w:rsidRPr="00403C5A">
          <w:rPr>
            <w:rFonts w:ascii="Times New Roman" w:hAnsi="Times New Roman" w:cs="Times New Roman"/>
          </w:rPr>
          <w:fldChar w:fldCharType="begin"/>
        </w:r>
        <w:r w:rsidRPr="00403C5A">
          <w:rPr>
            <w:rFonts w:ascii="Times New Roman" w:hAnsi="Times New Roman" w:cs="Times New Roman"/>
          </w:rPr>
          <w:instrText xml:space="preserve"> PAGE   \* MERGEFORMAT </w:instrText>
        </w:r>
        <w:r w:rsidRPr="00403C5A">
          <w:rPr>
            <w:rFonts w:ascii="Times New Roman" w:hAnsi="Times New Roman" w:cs="Times New Roman"/>
          </w:rPr>
          <w:fldChar w:fldCharType="separate"/>
        </w:r>
        <w:r w:rsidRPr="00403C5A">
          <w:rPr>
            <w:rFonts w:ascii="Times New Roman" w:hAnsi="Times New Roman" w:cs="Times New Roman"/>
            <w:noProof/>
          </w:rPr>
          <w:t>2</w:t>
        </w:r>
        <w:r w:rsidRPr="00403C5A">
          <w:rPr>
            <w:rFonts w:ascii="Times New Roman" w:hAnsi="Times New Roman" w:cs="Times New Roman"/>
            <w:noProof/>
          </w:rPr>
          <w:fldChar w:fldCharType="end"/>
        </w:r>
        <w:r>
          <w:rPr>
            <w:noProof/>
          </w:rPr>
          <w:drawing>
            <wp:inline distT="0" distB="0" distL="0" distR="0" wp14:anchorId="1E4AA60B" wp14:editId="14CBDDD2">
              <wp:extent cx="6821170" cy="2724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loganSM (2).png"/>
                      <pic:cNvPicPr/>
                    </pic:nvPicPr>
                    <pic:blipFill>
                      <a:blip r:embed="rId1">
                        <a:extLst>
                          <a:ext uri="{28A0092B-C50C-407E-A947-70E740481C1C}">
                            <a14:useLocalDpi xmlns:a14="http://schemas.microsoft.com/office/drawing/2010/main" val="0"/>
                          </a:ext>
                        </a:extLst>
                      </a:blip>
                      <a:stretch>
                        <a:fillRect/>
                      </a:stretch>
                    </pic:blipFill>
                    <pic:spPr>
                      <a:xfrm>
                        <a:off x="0" y="0"/>
                        <a:ext cx="6821170" cy="272415"/>
                      </a:xfrm>
                      <a:prstGeom prst="rect">
                        <a:avLst/>
                      </a:prstGeom>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95943F" w14:textId="77777777" w:rsidR="00DE5D0C" w:rsidRDefault="00DE5D0C">
      <w:r>
        <w:separator/>
      </w:r>
    </w:p>
  </w:footnote>
  <w:footnote w:type="continuationSeparator" w:id="0">
    <w:p w14:paraId="04DB45C0" w14:textId="77777777" w:rsidR="00DE5D0C" w:rsidRDefault="00DE5D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A1FD3" w14:textId="77777777" w:rsidR="00D56386" w:rsidRDefault="00000000">
    <w:pPr>
      <w:pBdr>
        <w:top w:val="nil"/>
        <w:left w:val="nil"/>
        <w:bottom w:val="nil"/>
        <w:right w:val="nil"/>
        <w:between w:val="nil"/>
      </w:pBdr>
      <w:tabs>
        <w:tab w:val="center" w:pos="4320"/>
        <w:tab w:val="right" w:pos="8640"/>
        <w:tab w:val="left" w:pos="90"/>
      </w:tabs>
      <w:rPr>
        <w:color w:val="000000"/>
      </w:rPr>
    </w:pPr>
    <w:r>
      <w:rPr>
        <w:noProof/>
        <w:color w:val="000000"/>
      </w:rPr>
      <w:drawing>
        <wp:inline distT="0" distB="0" distL="0" distR="0" wp14:anchorId="646BC3DA" wp14:editId="15456BD9">
          <wp:extent cx="6821170" cy="85598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6821170" cy="855980"/>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A5D8D"/>
    <w:multiLevelType w:val="multilevel"/>
    <w:tmpl w:val="5D8EA214"/>
    <w:lvl w:ilvl="0">
      <w:start w:val="1"/>
      <w:numFmt w:val="upperRoman"/>
      <w:lvlText w:val="%1."/>
      <w:lvlJc w:val="left"/>
      <w:pPr>
        <w:ind w:left="720" w:hanging="360"/>
      </w:pPr>
      <w:rPr>
        <w:b/>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23D30DB"/>
    <w:multiLevelType w:val="multilevel"/>
    <w:tmpl w:val="861672A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23B33658"/>
    <w:multiLevelType w:val="multilevel"/>
    <w:tmpl w:val="06FAE38E"/>
    <w:lvl w:ilvl="0">
      <w:start w:val="1"/>
      <w:numFmt w:val="upperLetter"/>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3" w15:restartNumberingAfterBreak="0">
    <w:nsid w:val="24686A8A"/>
    <w:multiLevelType w:val="multilevel"/>
    <w:tmpl w:val="2FF8A616"/>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4" w15:restartNumberingAfterBreak="0">
    <w:nsid w:val="46C07D18"/>
    <w:multiLevelType w:val="multilevel"/>
    <w:tmpl w:val="BE7ACA24"/>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548528FA"/>
    <w:multiLevelType w:val="multilevel"/>
    <w:tmpl w:val="57DAB2BC"/>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6" w15:restartNumberingAfterBreak="0">
    <w:nsid w:val="54DC4097"/>
    <w:multiLevelType w:val="multilevel"/>
    <w:tmpl w:val="6C5475B0"/>
    <w:lvl w:ilvl="0">
      <w:start w:val="1"/>
      <w:numFmt w:val="upperLetter"/>
      <w:lvlText w:val="%1."/>
      <w:lvlJc w:val="left"/>
      <w:pPr>
        <w:ind w:left="108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7" w15:restartNumberingAfterBreak="0">
    <w:nsid w:val="5E3F5D32"/>
    <w:multiLevelType w:val="multilevel"/>
    <w:tmpl w:val="4E14C246"/>
    <w:lvl w:ilvl="0">
      <w:start w:val="1"/>
      <w:numFmt w:val="upperLetter"/>
      <w:lvlText w:val="%1."/>
      <w:lvlJc w:val="left"/>
      <w:pPr>
        <w:ind w:left="0" w:firstLine="0"/>
      </w:pPr>
      <w:rPr>
        <w:rFonts w:hint="default"/>
      </w:rPr>
    </w:lvl>
    <w:lvl w:ilvl="1">
      <w:start w:val="1"/>
      <w:numFmt w:val="decimal"/>
      <w:lvlText w:val="%2."/>
      <w:lvlJc w:val="left"/>
      <w:pPr>
        <w:ind w:left="1440" w:hanging="360"/>
      </w:pPr>
      <w:rPr>
        <w:rFonts w:ascii="Times New Roman" w:eastAsia="Arial" w:hAnsi="Times New Roman" w:cs="Times New Roman"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8" w15:restartNumberingAfterBreak="0">
    <w:nsid w:val="624E226F"/>
    <w:multiLevelType w:val="multilevel"/>
    <w:tmpl w:val="2458C7E8"/>
    <w:lvl w:ilvl="0">
      <w:start w:val="1"/>
      <w:numFmt w:val="upperLetter"/>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6F8917BF"/>
    <w:multiLevelType w:val="multilevel"/>
    <w:tmpl w:val="84009800"/>
    <w:lvl w:ilvl="0">
      <w:numFmt w:val="upperLetter"/>
      <w:lvlText w:val="%1."/>
      <w:lvlJc w:val="left"/>
      <w:pPr>
        <w:ind w:left="0" w:firstLine="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144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num w:numId="1" w16cid:durableId="1126463705">
    <w:abstractNumId w:val="5"/>
  </w:num>
  <w:num w:numId="2" w16cid:durableId="1346714109">
    <w:abstractNumId w:val="7"/>
  </w:num>
  <w:num w:numId="3" w16cid:durableId="1353802954">
    <w:abstractNumId w:val="9"/>
  </w:num>
  <w:num w:numId="4" w16cid:durableId="1681152153">
    <w:abstractNumId w:val="6"/>
  </w:num>
  <w:num w:numId="5" w16cid:durableId="1014116618">
    <w:abstractNumId w:val="0"/>
  </w:num>
  <w:num w:numId="6" w16cid:durableId="844976777">
    <w:abstractNumId w:val="8"/>
  </w:num>
  <w:num w:numId="7" w16cid:durableId="1593930959">
    <w:abstractNumId w:val="4"/>
  </w:num>
  <w:num w:numId="8" w16cid:durableId="287517657">
    <w:abstractNumId w:val="1"/>
  </w:num>
  <w:num w:numId="9" w16cid:durableId="855383477">
    <w:abstractNumId w:val="2"/>
  </w:num>
  <w:num w:numId="10" w16cid:durableId="114999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386"/>
    <w:rsid w:val="00403C5A"/>
    <w:rsid w:val="00D56386"/>
    <w:rsid w:val="00DE5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D93FB"/>
  <w15:docId w15:val="{36AF905C-9E83-43DE-A68D-A8D477ED1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03C5A"/>
    <w:pPr>
      <w:ind w:left="720"/>
      <w:contextualSpacing/>
    </w:pPr>
  </w:style>
  <w:style w:type="paragraph" w:styleId="Header">
    <w:name w:val="header"/>
    <w:basedOn w:val="Normal"/>
    <w:link w:val="HeaderChar"/>
    <w:uiPriority w:val="99"/>
    <w:unhideWhenUsed/>
    <w:rsid w:val="00403C5A"/>
    <w:pPr>
      <w:tabs>
        <w:tab w:val="center" w:pos="4680"/>
        <w:tab w:val="right" w:pos="9360"/>
      </w:tabs>
    </w:pPr>
  </w:style>
  <w:style w:type="character" w:customStyle="1" w:styleId="HeaderChar">
    <w:name w:val="Header Char"/>
    <w:basedOn w:val="DefaultParagraphFont"/>
    <w:link w:val="Header"/>
    <w:uiPriority w:val="99"/>
    <w:rsid w:val="00403C5A"/>
  </w:style>
  <w:style w:type="paragraph" w:styleId="Footer">
    <w:name w:val="footer"/>
    <w:basedOn w:val="Normal"/>
    <w:link w:val="FooterChar"/>
    <w:uiPriority w:val="99"/>
    <w:unhideWhenUsed/>
    <w:rsid w:val="00403C5A"/>
    <w:pPr>
      <w:tabs>
        <w:tab w:val="center" w:pos="4680"/>
        <w:tab w:val="right" w:pos="9360"/>
      </w:tabs>
    </w:pPr>
  </w:style>
  <w:style w:type="character" w:customStyle="1" w:styleId="FooterChar">
    <w:name w:val="Footer Char"/>
    <w:basedOn w:val="DefaultParagraphFont"/>
    <w:link w:val="Footer"/>
    <w:uiPriority w:val="99"/>
    <w:rsid w:val="00403C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8</Pages>
  <Words>3323</Words>
  <Characters>18942</Characters>
  <Application>Microsoft Office Word</Application>
  <DocSecurity>0</DocSecurity>
  <Lines>157</Lines>
  <Paragraphs>44</Paragraphs>
  <ScaleCrop>false</ScaleCrop>
  <Company/>
  <LinksUpToDate>false</LinksUpToDate>
  <CharactersWithSpaces>22221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Mai Zer Vang</cp:lastModifiedBy>
  <cp:revision>2</cp:revision>
  <dcterms:created xsi:type="dcterms:W3CDTF">2023-01-19T19:10:00Z</dcterms:created>
  <dcterms:modified xsi:type="dcterms:W3CDTF">2023-01-19T19:16:00Z</dcterms:modified>
</cp:coreProperties>
</file>